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224D46" w14:textId="77777777" w:rsidR="00D81857" w:rsidRPr="0063749B" w:rsidRDefault="00D81857" w:rsidP="008A65FE">
      <w:pPr>
        <w:pStyle w:val="Annexetitle"/>
      </w:pPr>
      <w:r w:rsidRPr="0063749B">
        <w:t>ANNEX II: TERMS OF REFERENCE</w:t>
      </w:r>
      <w:r w:rsidR="0061269A" w:rsidRPr="0063749B">
        <w:t xml:space="preserve"> </w:t>
      </w:r>
    </w:p>
    <w:p w14:paraId="7955A887" w14:textId="615D9CA2" w:rsidR="00816B6E" w:rsidRPr="0063749B" w:rsidRDefault="00816B6E" w:rsidP="00D81857">
      <w:pPr>
        <w:shd w:val="clear" w:color="auto" w:fill="FFFF00"/>
        <w:rPr>
          <w:rFonts w:ascii="Times New Roman" w:hAnsi="Times New Roman"/>
          <w:b/>
          <w:sz w:val="22"/>
          <w:szCs w:val="22"/>
        </w:rPr>
      </w:pPr>
    </w:p>
    <w:p w14:paraId="662F4D95" w14:textId="77777777" w:rsidR="00671268" w:rsidRPr="00B729BB" w:rsidRDefault="009D2CAF">
      <w:pPr>
        <w:pStyle w:val="TOC1"/>
        <w:rPr>
          <w:rFonts w:ascii="Calibri" w:hAnsi="Calibr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B729BB">
        <w:rPr>
          <w:rFonts w:ascii="Calibri" w:hAnsi="Calibr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B729BB" w:rsidRDefault="00671268">
      <w:pPr>
        <w:pStyle w:val="TOC2"/>
        <w:tabs>
          <w:tab w:val="left" w:pos="1077"/>
        </w:tabs>
        <w:rPr>
          <w:rFonts w:ascii="Calibri" w:hAnsi="Calibri"/>
          <w:noProof/>
          <w:szCs w:val="22"/>
          <w:lang w:val="en-IE" w:eastAsia="fr-BE"/>
        </w:rPr>
      </w:pPr>
      <w:r w:rsidRPr="00B729BB">
        <w:rPr>
          <w:noProof/>
        </w:rPr>
        <w:t>1.1.</w:t>
      </w:r>
      <w:r w:rsidRPr="00B729BB">
        <w:rPr>
          <w:rFonts w:ascii="Calibri" w:hAnsi="Calibr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B729BB" w:rsidRDefault="00671268">
      <w:pPr>
        <w:pStyle w:val="TOC2"/>
        <w:tabs>
          <w:tab w:val="left" w:pos="1077"/>
        </w:tabs>
        <w:rPr>
          <w:rFonts w:ascii="Calibri" w:hAnsi="Calibri"/>
          <w:noProof/>
          <w:szCs w:val="22"/>
          <w:lang w:val="en-IE" w:eastAsia="fr-BE"/>
        </w:rPr>
      </w:pPr>
      <w:r w:rsidRPr="00B729BB">
        <w:rPr>
          <w:noProof/>
        </w:rPr>
        <w:t>1.2.</w:t>
      </w:r>
      <w:r w:rsidRPr="00B729BB">
        <w:rPr>
          <w:rFonts w:ascii="Calibri" w:hAnsi="Calibr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B729BB" w:rsidRDefault="00671268">
      <w:pPr>
        <w:pStyle w:val="TOC2"/>
        <w:tabs>
          <w:tab w:val="left" w:pos="1077"/>
        </w:tabs>
        <w:rPr>
          <w:rFonts w:ascii="Calibri" w:hAnsi="Calibri"/>
          <w:noProof/>
          <w:szCs w:val="22"/>
          <w:lang w:val="en-IE" w:eastAsia="fr-BE"/>
        </w:rPr>
      </w:pPr>
      <w:r w:rsidRPr="00B729BB">
        <w:rPr>
          <w:noProof/>
        </w:rPr>
        <w:t>1.3.</w:t>
      </w:r>
      <w:r w:rsidRPr="00B729BB">
        <w:rPr>
          <w:rFonts w:ascii="Calibri" w:hAnsi="Calibr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B729BB" w:rsidRDefault="00671268">
      <w:pPr>
        <w:pStyle w:val="TOC2"/>
        <w:tabs>
          <w:tab w:val="left" w:pos="1077"/>
        </w:tabs>
        <w:rPr>
          <w:rFonts w:ascii="Calibri" w:hAnsi="Calibri"/>
          <w:noProof/>
          <w:szCs w:val="22"/>
          <w:lang w:val="en-IE" w:eastAsia="fr-BE"/>
        </w:rPr>
      </w:pPr>
      <w:r w:rsidRPr="00B729BB">
        <w:rPr>
          <w:noProof/>
        </w:rPr>
        <w:t>1.4.</w:t>
      </w:r>
      <w:r w:rsidRPr="00B729BB">
        <w:rPr>
          <w:rFonts w:ascii="Calibri" w:hAnsi="Calibr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B729BB" w:rsidRDefault="00671268">
      <w:pPr>
        <w:pStyle w:val="TOC2"/>
        <w:tabs>
          <w:tab w:val="left" w:pos="1077"/>
        </w:tabs>
        <w:rPr>
          <w:rFonts w:ascii="Calibri" w:hAnsi="Calibri"/>
          <w:noProof/>
          <w:szCs w:val="22"/>
          <w:lang w:val="en-IE" w:eastAsia="fr-BE"/>
        </w:rPr>
      </w:pPr>
      <w:r w:rsidRPr="00B729BB">
        <w:rPr>
          <w:noProof/>
        </w:rPr>
        <w:t>1.5.</w:t>
      </w:r>
      <w:r w:rsidRPr="00B729BB">
        <w:rPr>
          <w:rFonts w:ascii="Calibri" w:hAnsi="Calibr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B729BB" w:rsidRDefault="00671268">
      <w:pPr>
        <w:pStyle w:val="TOC1"/>
        <w:rPr>
          <w:rFonts w:ascii="Calibri" w:hAnsi="Calibri"/>
          <w:b w:val="0"/>
          <w:caps w:val="0"/>
          <w:noProof/>
          <w:sz w:val="22"/>
          <w:szCs w:val="22"/>
          <w:lang w:val="en-IE" w:eastAsia="fr-BE"/>
        </w:rPr>
      </w:pPr>
      <w:r>
        <w:rPr>
          <w:noProof/>
        </w:rPr>
        <w:t>2.</w:t>
      </w:r>
      <w:r w:rsidRPr="00B729BB">
        <w:rPr>
          <w:rFonts w:ascii="Calibri" w:hAnsi="Calibr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B729BB" w:rsidRDefault="00671268">
      <w:pPr>
        <w:pStyle w:val="TOC2"/>
        <w:tabs>
          <w:tab w:val="left" w:pos="1077"/>
        </w:tabs>
        <w:rPr>
          <w:rFonts w:ascii="Calibri" w:hAnsi="Calibri"/>
          <w:noProof/>
          <w:szCs w:val="22"/>
          <w:lang w:val="en-IE" w:eastAsia="fr-BE"/>
        </w:rPr>
      </w:pPr>
      <w:r w:rsidRPr="00B729BB">
        <w:rPr>
          <w:noProof/>
        </w:rPr>
        <w:t>2.1.</w:t>
      </w:r>
      <w:r w:rsidRPr="00B729BB">
        <w:rPr>
          <w:rFonts w:ascii="Calibri" w:hAnsi="Calibr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B729BB" w:rsidRDefault="00671268">
      <w:pPr>
        <w:pStyle w:val="TOC2"/>
        <w:tabs>
          <w:tab w:val="left" w:pos="1077"/>
        </w:tabs>
        <w:rPr>
          <w:rFonts w:ascii="Calibri" w:hAnsi="Calibri"/>
          <w:noProof/>
          <w:szCs w:val="22"/>
          <w:lang w:val="en-IE" w:eastAsia="fr-BE"/>
        </w:rPr>
      </w:pPr>
      <w:r w:rsidRPr="00B729BB">
        <w:rPr>
          <w:noProof/>
        </w:rPr>
        <w:t>2.2.</w:t>
      </w:r>
      <w:r w:rsidRPr="00B729BB">
        <w:rPr>
          <w:rFonts w:ascii="Calibri" w:hAnsi="Calibr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B729BB" w:rsidRDefault="00671268">
      <w:pPr>
        <w:pStyle w:val="TOC2"/>
        <w:tabs>
          <w:tab w:val="left" w:pos="1077"/>
        </w:tabs>
        <w:rPr>
          <w:rFonts w:ascii="Calibri" w:hAnsi="Calibri"/>
          <w:noProof/>
          <w:szCs w:val="22"/>
          <w:lang w:val="en-IE" w:eastAsia="fr-BE"/>
        </w:rPr>
      </w:pPr>
      <w:r w:rsidRPr="00B729BB">
        <w:rPr>
          <w:noProof/>
        </w:rPr>
        <w:t>2.3.</w:t>
      </w:r>
      <w:r w:rsidRPr="00B729BB">
        <w:rPr>
          <w:rFonts w:ascii="Calibri" w:hAnsi="Calibr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B729BB" w:rsidRDefault="00671268">
      <w:pPr>
        <w:pStyle w:val="TOC1"/>
        <w:rPr>
          <w:rFonts w:ascii="Calibri" w:hAnsi="Calibri"/>
          <w:b w:val="0"/>
          <w:caps w:val="0"/>
          <w:noProof/>
          <w:sz w:val="22"/>
          <w:szCs w:val="22"/>
          <w:lang w:val="en-IE" w:eastAsia="fr-BE"/>
        </w:rPr>
      </w:pPr>
      <w:r>
        <w:rPr>
          <w:noProof/>
        </w:rPr>
        <w:t>3.</w:t>
      </w:r>
      <w:r w:rsidRPr="00B729BB">
        <w:rPr>
          <w:rFonts w:ascii="Calibri" w:hAnsi="Calibr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B729BB" w:rsidRDefault="00671268">
      <w:pPr>
        <w:pStyle w:val="TOC2"/>
        <w:tabs>
          <w:tab w:val="left" w:pos="1077"/>
        </w:tabs>
        <w:rPr>
          <w:rFonts w:ascii="Calibri" w:hAnsi="Calibri"/>
          <w:noProof/>
          <w:szCs w:val="22"/>
          <w:lang w:val="en-IE" w:eastAsia="fr-BE"/>
        </w:rPr>
      </w:pPr>
      <w:r w:rsidRPr="00B729BB">
        <w:rPr>
          <w:noProof/>
        </w:rPr>
        <w:t>3.1.</w:t>
      </w:r>
      <w:r w:rsidRPr="00B729BB">
        <w:rPr>
          <w:rFonts w:ascii="Calibri" w:hAnsi="Calibr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B729BB" w:rsidRDefault="00671268">
      <w:pPr>
        <w:pStyle w:val="TOC2"/>
        <w:tabs>
          <w:tab w:val="left" w:pos="1077"/>
        </w:tabs>
        <w:rPr>
          <w:rFonts w:ascii="Calibri" w:hAnsi="Calibri"/>
          <w:noProof/>
          <w:szCs w:val="22"/>
          <w:lang w:val="en-IE" w:eastAsia="fr-BE"/>
        </w:rPr>
      </w:pPr>
      <w:r w:rsidRPr="00B729BB">
        <w:rPr>
          <w:noProof/>
        </w:rPr>
        <w:t>3.2.</w:t>
      </w:r>
      <w:r w:rsidRPr="00B729BB">
        <w:rPr>
          <w:rFonts w:ascii="Calibri" w:hAnsi="Calibr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B729BB" w:rsidRDefault="00671268">
      <w:pPr>
        <w:pStyle w:val="TOC1"/>
        <w:rPr>
          <w:rFonts w:ascii="Calibri" w:hAnsi="Calibri"/>
          <w:b w:val="0"/>
          <w:caps w:val="0"/>
          <w:noProof/>
          <w:sz w:val="22"/>
          <w:szCs w:val="22"/>
          <w:lang w:val="en-IE" w:eastAsia="fr-BE"/>
        </w:rPr>
      </w:pPr>
      <w:r>
        <w:rPr>
          <w:noProof/>
        </w:rPr>
        <w:t>4.</w:t>
      </w:r>
      <w:r w:rsidRPr="00B729BB">
        <w:rPr>
          <w:rFonts w:ascii="Calibri" w:hAnsi="Calibr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B729BB" w:rsidRDefault="00671268">
      <w:pPr>
        <w:pStyle w:val="TOC2"/>
        <w:tabs>
          <w:tab w:val="left" w:pos="1077"/>
        </w:tabs>
        <w:rPr>
          <w:rFonts w:ascii="Calibri" w:hAnsi="Calibri"/>
          <w:noProof/>
          <w:szCs w:val="22"/>
          <w:lang w:val="en-IE" w:eastAsia="fr-BE"/>
        </w:rPr>
      </w:pPr>
      <w:r w:rsidRPr="00B729BB">
        <w:rPr>
          <w:noProof/>
        </w:rPr>
        <w:t>4.1.</w:t>
      </w:r>
      <w:r w:rsidRPr="00B729BB">
        <w:rPr>
          <w:rFonts w:ascii="Calibri" w:hAnsi="Calibr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B729BB" w:rsidRDefault="00671268">
      <w:pPr>
        <w:pStyle w:val="TOC2"/>
        <w:tabs>
          <w:tab w:val="left" w:pos="1077"/>
        </w:tabs>
        <w:rPr>
          <w:rFonts w:ascii="Calibri" w:hAnsi="Calibri"/>
          <w:noProof/>
          <w:szCs w:val="22"/>
          <w:lang w:val="en-IE" w:eastAsia="fr-BE"/>
        </w:rPr>
      </w:pPr>
      <w:r w:rsidRPr="00B729BB">
        <w:rPr>
          <w:noProof/>
        </w:rPr>
        <w:t>4.2.</w:t>
      </w:r>
      <w:r w:rsidRPr="00B729BB">
        <w:rPr>
          <w:rFonts w:ascii="Calibri" w:hAnsi="Calibr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B729BB" w:rsidRDefault="00671268">
      <w:pPr>
        <w:pStyle w:val="TOC2"/>
        <w:tabs>
          <w:tab w:val="left" w:pos="1077"/>
        </w:tabs>
        <w:rPr>
          <w:rFonts w:ascii="Calibri" w:hAnsi="Calibri"/>
          <w:noProof/>
          <w:szCs w:val="22"/>
          <w:lang w:val="en-IE" w:eastAsia="fr-BE"/>
        </w:rPr>
      </w:pPr>
      <w:r w:rsidRPr="00B729BB">
        <w:rPr>
          <w:noProof/>
        </w:rPr>
        <w:t>4.3.</w:t>
      </w:r>
      <w:r w:rsidRPr="00B729BB">
        <w:rPr>
          <w:rFonts w:ascii="Calibri" w:hAnsi="Calibr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B729BB" w:rsidRDefault="00671268">
      <w:pPr>
        <w:pStyle w:val="TOC1"/>
        <w:rPr>
          <w:rFonts w:ascii="Calibri" w:hAnsi="Calibri"/>
          <w:b w:val="0"/>
          <w:caps w:val="0"/>
          <w:noProof/>
          <w:sz w:val="22"/>
          <w:szCs w:val="22"/>
          <w:lang w:val="en-IE" w:eastAsia="fr-BE"/>
        </w:rPr>
      </w:pPr>
      <w:r>
        <w:rPr>
          <w:noProof/>
        </w:rPr>
        <w:t>5.</w:t>
      </w:r>
      <w:r w:rsidRPr="00B729BB">
        <w:rPr>
          <w:rFonts w:ascii="Calibri" w:hAnsi="Calibr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B729BB" w:rsidRDefault="00671268">
      <w:pPr>
        <w:pStyle w:val="TOC2"/>
        <w:tabs>
          <w:tab w:val="left" w:pos="1077"/>
        </w:tabs>
        <w:rPr>
          <w:rFonts w:ascii="Calibri" w:hAnsi="Calibri"/>
          <w:noProof/>
          <w:szCs w:val="22"/>
          <w:lang w:val="en-IE" w:eastAsia="fr-BE"/>
        </w:rPr>
      </w:pPr>
      <w:r w:rsidRPr="00B729BB">
        <w:rPr>
          <w:noProof/>
        </w:rPr>
        <w:t>5.1.</w:t>
      </w:r>
      <w:r w:rsidRPr="00B729BB">
        <w:rPr>
          <w:rFonts w:ascii="Calibri" w:hAnsi="Calibr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B729BB" w:rsidRDefault="00671268">
      <w:pPr>
        <w:pStyle w:val="TOC2"/>
        <w:tabs>
          <w:tab w:val="left" w:pos="1077"/>
        </w:tabs>
        <w:rPr>
          <w:rFonts w:ascii="Calibri" w:hAnsi="Calibri"/>
          <w:noProof/>
          <w:szCs w:val="22"/>
          <w:lang w:val="en-IE" w:eastAsia="fr-BE"/>
        </w:rPr>
      </w:pPr>
      <w:r w:rsidRPr="00B729BB">
        <w:rPr>
          <w:noProof/>
        </w:rPr>
        <w:t>5.2.</w:t>
      </w:r>
      <w:r w:rsidRPr="00B729BB">
        <w:rPr>
          <w:rFonts w:ascii="Calibri" w:hAnsi="Calibr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B729BB" w:rsidRDefault="00671268">
      <w:pPr>
        <w:pStyle w:val="TOC1"/>
        <w:rPr>
          <w:rFonts w:ascii="Calibri" w:hAnsi="Calibri"/>
          <w:b w:val="0"/>
          <w:caps w:val="0"/>
          <w:noProof/>
          <w:sz w:val="22"/>
          <w:szCs w:val="22"/>
          <w:lang w:val="en-IE" w:eastAsia="fr-BE"/>
        </w:rPr>
      </w:pPr>
      <w:r>
        <w:rPr>
          <w:noProof/>
        </w:rPr>
        <w:t>6.</w:t>
      </w:r>
      <w:r w:rsidRPr="00B729BB">
        <w:rPr>
          <w:rFonts w:ascii="Calibri" w:hAnsi="Calibr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B729BB" w:rsidRDefault="00671268">
      <w:pPr>
        <w:pStyle w:val="TOC2"/>
        <w:tabs>
          <w:tab w:val="left" w:pos="1077"/>
        </w:tabs>
        <w:rPr>
          <w:rFonts w:ascii="Calibri" w:hAnsi="Calibri"/>
          <w:noProof/>
          <w:szCs w:val="22"/>
          <w:lang w:val="en-IE" w:eastAsia="fr-BE"/>
        </w:rPr>
      </w:pPr>
      <w:r w:rsidRPr="00B729BB">
        <w:rPr>
          <w:noProof/>
        </w:rPr>
        <w:t>6.1.</w:t>
      </w:r>
      <w:r w:rsidRPr="00B729BB">
        <w:rPr>
          <w:rFonts w:ascii="Calibri" w:hAnsi="Calibr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B729BB" w:rsidRDefault="00671268">
      <w:pPr>
        <w:pStyle w:val="TOC2"/>
        <w:tabs>
          <w:tab w:val="left" w:pos="1077"/>
        </w:tabs>
        <w:rPr>
          <w:rFonts w:ascii="Calibri" w:hAnsi="Calibri"/>
          <w:noProof/>
          <w:szCs w:val="22"/>
          <w:lang w:val="en-IE" w:eastAsia="fr-BE"/>
        </w:rPr>
      </w:pPr>
      <w:r w:rsidRPr="00B729BB">
        <w:rPr>
          <w:noProof/>
        </w:rPr>
        <w:t>6.2.</w:t>
      </w:r>
      <w:r w:rsidRPr="00B729BB">
        <w:rPr>
          <w:rFonts w:ascii="Calibri" w:hAnsi="Calibr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B729BB" w:rsidRDefault="00671268">
      <w:pPr>
        <w:pStyle w:val="TOC2"/>
        <w:tabs>
          <w:tab w:val="left" w:pos="1077"/>
        </w:tabs>
        <w:rPr>
          <w:rFonts w:ascii="Calibri" w:hAnsi="Calibri"/>
          <w:noProof/>
          <w:szCs w:val="22"/>
          <w:lang w:val="en-IE" w:eastAsia="fr-BE"/>
        </w:rPr>
      </w:pPr>
      <w:r w:rsidRPr="00B729BB">
        <w:rPr>
          <w:noProof/>
        </w:rPr>
        <w:t>6.3.</w:t>
      </w:r>
      <w:r w:rsidRPr="00B729BB">
        <w:rPr>
          <w:rFonts w:ascii="Calibri" w:hAnsi="Calibr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B729BB" w:rsidRDefault="00671268">
      <w:pPr>
        <w:pStyle w:val="TOC2"/>
        <w:tabs>
          <w:tab w:val="left" w:pos="1077"/>
        </w:tabs>
        <w:rPr>
          <w:rFonts w:ascii="Calibri" w:hAnsi="Calibri"/>
          <w:noProof/>
          <w:szCs w:val="22"/>
          <w:lang w:val="en-IE" w:eastAsia="fr-BE"/>
        </w:rPr>
      </w:pPr>
      <w:r w:rsidRPr="00B729BB">
        <w:rPr>
          <w:noProof/>
        </w:rPr>
        <w:t>6.4.</w:t>
      </w:r>
      <w:r w:rsidRPr="00B729BB">
        <w:rPr>
          <w:rFonts w:ascii="Calibri" w:hAnsi="Calibr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B729BB" w:rsidRDefault="00671268">
      <w:pPr>
        <w:pStyle w:val="TOC1"/>
        <w:rPr>
          <w:rFonts w:ascii="Calibri" w:hAnsi="Calibri"/>
          <w:b w:val="0"/>
          <w:caps w:val="0"/>
          <w:noProof/>
          <w:sz w:val="22"/>
          <w:szCs w:val="22"/>
          <w:lang w:val="en-IE" w:eastAsia="fr-BE"/>
        </w:rPr>
      </w:pPr>
      <w:r>
        <w:rPr>
          <w:noProof/>
        </w:rPr>
        <w:t>7.</w:t>
      </w:r>
      <w:r w:rsidRPr="00B729BB">
        <w:rPr>
          <w:rFonts w:ascii="Calibri" w:hAnsi="Calibr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B729BB" w:rsidRDefault="00671268">
      <w:pPr>
        <w:pStyle w:val="TOC2"/>
        <w:tabs>
          <w:tab w:val="left" w:pos="1077"/>
        </w:tabs>
        <w:rPr>
          <w:rFonts w:ascii="Calibri" w:hAnsi="Calibri"/>
          <w:noProof/>
          <w:szCs w:val="22"/>
          <w:lang w:val="en-IE" w:eastAsia="fr-BE"/>
        </w:rPr>
      </w:pPr>
      <w:r w:rsidRPr="00B729BB">
        <w:rPr>
          <w:noProof/>
        </w:rPr>
        <w:t>7.1.</w:t>
      </w:r>
      <w:r w:rsidRPr="00B729BB">
        <w:rPr>
          <w:rFonts w:ascii="Calibri" w:hAnsi="Calibr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B729BB" w:rsidRDefault="00671268">
      <w:pPr>
        <w:pStyle w:val="TOC2"/>
        <w:tabs>
          <w:tab w:val="left" w:pos="1077"/>
        </w:tabs>
        <w:rPr>
          <w:rFonts w:ascii="Calibri" w:hAnsi="Calibri"/>
          <w:noProof/>
          <w:szCs w:val="22"/>
          <w:lang w:val="en-IE" w:eastAsia="fr-BE"/>
        </w:rPr>
      </w:pPr>
      <w:r w:rsidRPr="00B729BB">
        <w:rPr>
          <w:noProof/>
        </w:rPr>
        <w:t>7.2.</w:t>
      </w:r>
      <w:r w:rsidRPr="00B729BB">
        <w:rPr>
          <w:rFonts w:ascii="Calibri" w:hAnsi="Calibr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B729BB" w:rsidRDefault="00671268">
      <w:pPr>
        <w:pStyle w:val="TOC1"/>
        <w:rPr>
          <w:rFonts w:ascii="Calibri" w:hAnsi="Calibri"/>
          <w:b w:val="0"/>
          <w:caps w:val="0"/>
          <w:noProof/>
          <w:sz w:val="22"/>
          <w:szCs w:val="22"/>
          <w:lang w:val="en-IE" w:eastAsia="fr-BE"/>
        </w:rPr>
      </w:pPr>
      <w:r>
        <w:rPr>
          <w:noProof/>
        </w:rPr>
        <w:t>8.</w:t>
      </w:r>
      <w:r w:rsidRPr="00B729BB">
        <w:rPr>
          <w:rFonts w:ascii="Calibri" w:hAnsi="Calibr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B729BB" w:rsidRDefault="00671268">
      <w:pPr>
        <w:pStyle w:val="TOC2"/>
        <w:tabs>
          <w:tab w:val="left" w:pos="1077"/>
        </w:tabs>
        <w:rPr>
          <w:rFonts w:ascii="Calibri" w:hAnsi="Calibri"/>
          <w:noProof/>
          <w:szCs w:val="22"/>
          <w:lang w:val="en-IE" w:eastAsia="fr-BE"/>
        </w:rPr>
      </w:pPr>
      <w:r w:rsidRPr="00B729BB">
        <w:rPr>
          <w:noProof/>
        </w:rPr>
        <w:t>8.1.</w:t>
      </w:r>
      <w:r w:rsidRPr="00B729BB">
        <w:rPr>
          <w:rFonts w:ascii="Calibri" w:hAnsi="Calibr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Pr="00B729BB" w:rsidRDefault="00671268">
      <w:pPr>
        <w:pStyle w:val="TOC2"/>
        <w:tabs>
          <w:tab w:val="left" w:pos="1077"/>
        </w:tabs>
        <w:rPr>
          <w:rFonts w:ascii="Calibri" w:hAnsi="Calibri"/>
          <w:noProof/>
          <w:szCs w:val="22"/>
          <w:lang w:val="fr-BE" w:eastAsia="fr-BE"/>
        </w:rPr>
      </w:pPr>
      <w:r w:rsidRPr="00B729BB">
        <w:rPr>
          <w:noProof/>
        </w:rPr>
        <w:t>8.2.</w:t>
      </w:r>
      <w:r w:rsidRPr="00B729BB">
        <w:rPr>
          <w:rFonts w:ascii="Calibri" w:hAnsi="Calibr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headerReference w:type="even" r:id="rId11"/>
          <w:headerReference w:type="default" r:id="rId12"/>
          <w:footerReference w:type="even" r:id="rId13"/>
          <w:footerReference w:type="default" r:id="rId14"/>
          <w:headerReference w:type="first" r:id="rId15"/>
          <w:footerReference w:type="first" r:id="rId16"/>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77777777" w:rsidR="00D81857" w:rsidRPr="0063749B" w:rsidRDefault="00D81857" w:rsidP="008A65FE">
      <w:pPr>
        <w:pStyle w:val="Heading1"/>
      </w:pPr>
      <w:bookmarkStart w:id="0" w:name="_Toc67320735"/>
      <w:r w:rsidRPr="0063749B">
        <w:lastRenderedPageBreak/>
        <w:t>BACKGROUND INFORMATION</w:t>
      </w:r>
      <w:bookmarkEnd w:id="0"/>
    </w:p>
    <w:p w14:paraId="383BE81A" w14:textId="77777777" w:rsidR="00D81857" w:rsidRPr="0063749B" w:rsidRDefault="0013060C" w:rsidP="009D2CAF">
      <w:pPr>
        <w:pStyle w:val="Heading2"/>
      </w:pPr>
      <w:bookmarkStart w:id="1" w:name="_Toc67320736"/>
      <w:r>
        <w:t>Partner country</w:t>
      </w:r>
      <w:bookmarkEnd w:id="1"/>
    </w:p>
    <w:p w14:paraId="6D440B07" w14:textId="7587F394" w:rsidR="00D81857" w:rsidRPr="0063749B" w:rsidRDefault="006C1CC8" w:rsidP="008D141B">
      <w:pPr>
        <w:rPr>
          <w:rFonts w:ascii="Times New Roman" w:hAnsi="Times New Roman"/>
          <w:sz w:val="22"/>
          <w:szCs w:val="22"/>
        </w:rPr>
      </w:pPr>
      <w:r>
        <w:rPr>
          <w:rFonts w:ascii="Times New Roman" w:hAnsi="Times New Roman"/>
          <w:sz w:val="22"/>
          <w:szCs w:val="22"/>
        </w:rPr>
        <w:t>Serbia</w:t>
      </w:r>
    </w:p>
    <w:p w14:paraId="666806B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3FD6D8B9" w14:textId="021CEB2E" w:rsidR="00D81857" w:rsidRPr="0063749B" w:rsidRDefault="006C1CC8" w:rsidP="008D141B">
      <w:pPr>
        <w:rPr>
          <w:rFonts w:ascii="Times New Roman" w:hAnsi="Times New Roman"/>
          <w:sz w:val="22"/>
          <w:szCs w:val="22"/>
        </w:rPr>
      </w:pPr>
      <w:r>
        <w:rPr>
          <w:rFonts w:ascii="Times New Roman" w:hAnsi="Times New Roman"/>
          <w:sz w:val="22"/>
          <w:szCs w:val="22"/>
        </w:rPr>
        <w:t>Foundation “Novi Sad – European Capital of Culture”</w:t>
      </w:r>
    </w:p>
    <w:p w14:paraId="3045122A" w14:textId="77777777" w:rsidR="00D81857" w:rsidRPr="0063749B" w:rsidRDefault="00A74230" w:rsidP="009D2CAF">
      <w:pPr>
        <w:pStyle w:val="Heading2"/>
      </w:pPr>
      <w:bookmarkStart w:id="3" w:name="_Toc67320738"/>
      <w:r>
        <w:t>C</w:t>
      </w:r>
      <w:r w:rsidR="00D81857" w:rsidRPr="0063749B">
        <w:t>ountry background</w:t>
      </w:r>
      <w:bookmarkEnd w:id="3"/>
    </w:p>
    <w:p w14:paraId="64D6B0BE" w14:textId="5597742C" w:rsidR="00D81857" w:rsidRPr="0063749B" w:rsidRDefault="007B49FA" w:rsidP="008D141B">
      <w:pPr>
        <w:rPr>
          <w:rFonts w:ascii="Times New Roman" w:hAnsi="Times New Roman"/>
          <w:sz w:val="22"/>
          <w:szCs w:val="22"/>
        </w:rPr>
      </w:pPr>
      <w:r w:rsidRPr="006B0823">
        <w:rPr>
          <w:rFonts w:ascii="Times New Roman" w:hAnsi="Times New Roman"/>
          <w:sz w:val="22"/>
          <w:szCs w:val="22"/>
        </w:rPr>
        <w:t>Today, the political and social dynamics in the</w:t>
      </w:r>
      <w:r>
        <w:rPr>
          <w:rFonts w:ascii="Times New Roman" w:hAnsi="Times New Roman"/>
          <w:sz w:val="22"/>
          <w:szCs w:val="22"/>
        </w:rPr>
        <w:t xml:space="preserve"> country and</w:t>
      </w:r>
      <w:r w:rsidRPr="006B0823">
        <w:rPr>
          <w:rFonts w:ascii="Times New Roman" w:hAnsi="Times New Roman"/>
          <w:sz w:val="22"/>
          <w:szCs w:val="22"/>
        </w:rPr>
        <w:t xml:space="preserve"> region are characterized by high youth unemployment, lack of trust in the governing elites and gloomy prospects of EU membership </w:t>
      </w:r>
      <w:proofErr w:type="gramStart"/>
      <w:r w:rsidRPr="006B0823">
        <w:rPr>
          <w:rFonts w:ascii="Times New Roman" w:hAnsi="Times New Roman"/>
          <w:sz w:val="22"/>
          <w:szCs w:val="22"/>
        </w:rPr>
        <w:t>in the near future</w:t>
      </w:r>
      <w:proofErr w:type="gramEnd"/>
      <w:r w:rsidRPr="006B0823">
        <w:rPr>
          <w:rFonts w:ascii="Times New Roman" w:hAnsi="Times New Roman"/>
          <w:sz w:val="22"/>
          <w:szCs w:val="22"/>
        </w:rPr>
        <w:t>, which have affected citizens’ perceptions and level of confidence that the reconciliation process can overcome the present stalling stage. Moreover, the standstill with the enlargement process has allowed the local elites in power to raise the nationalistic rhetoric in their public speeches for short-term political gains, at the expense of the wider regional rapprochement process.</w:t>
      </w:r>
      <w:r>
        <w:rPr>
          <w:rFonts w:ascii="Times New Roman" w:hAnsi="Times New Roman"/>
          <w:sz w:val="22"/>
          <w:szCs w:val="22"/>
        </w:rPr>
        <w:t xml:space="preserve"> </w:t>
      </w:r>
      <w:r w:rsidRPr="00847726">
        <w:rPr>
          <w:rFonts w:ascii="Times New Roman" w:hAnsi="Times New Roman"/>
          <w:sz w:val="22"/>
          <w:szCs w:val="22"/>
        </w:rPr>
        <w:t>More than two decades after the armed conflict in the Western Balkans, the main preconditions for a genuine reconciliation process have never been met. There are both internal and external factors that have led to the present “stalemate” and that have resulted in conflicting narratives about the recent past allowing the perpetrators to have become the national heroes and only the victims within the same ethnic groups considered victims.</w:t>
      </w:r>
    </w:p>
    <w:p w14:paraId="1B4760E9"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1C0FB3D3" w14:textId="0388F632" w:rsidR="00D81857" w:rsidRPr="0063749B" w:rsidRDefault="005C401B" w:rsidP="005C401B">
      <w:pPr>
        <w:pStyle w:val="ListBullet"/>
        <w:numPr>
          <w:ilvl w:val="0"/>
          <w:numId w:val="0"/>
        </w:numPr>
        <w:rPr>
          <w:sz w:val="22"/>
          <w:szCs w:val="22"/>
        </w:rPr>
      </w:pPr>
      <w:r w:rsidRPr="00193902">
        <w:rPr>
          <w:sz w:val="22"/>
          <w:szCs w:val="22"/>
        </w:rPr>
        <w:t xml:space="preserve">The action creates space for both top-down and bottom-up approach to regional reconciliation and confidence building </w:t>
      </w:r>
      <w:proofErr w:type="gramStart"/>
      <w:r w:rsidRPr="00193902">
        <w:rPr>
          <w:sz w:val="22"/>
          <w:szCs w:val="22"/>
        </w:rPr>
        <w:t>in order to</w:t>
      </w:r>
      <w:proofErr w:type="gramEnd"/>
      <w:r w:rsidRPr="00193902">
        <w:rPr>
          <w:sz w:val="22"/>
          <w:szCs w:val="22"/>
        </w:rPr>
        <w:t xml:space="preserve"> achieve the specific objective:  support to grass-roots spaces of dialogue in building sustainable transitional justice, dialogue and confidence-building capacities for the implementation of effective dealing with the past actions in the region, from a victim's centred approach.</w:t>
      </w:r>
      <w:r>
        <w:rPr>
          <w:sz w:val="22"/>
          <w:szCs w:val="22"/>
        </w:rPr>
        <w:t xml:space="preserve"> C</w:t>
      </w:r>
      <w:r w:rsidRPr="00B65356">
        <w:rPr>
          <w:sz w:val="22"/>
          <w:szCs w:val="22"/>
        </w:rPr>
        <w:t xml:space="preserve">ivil society and public authorities aimed to restore the regional reconciliation process through </w:t>
      </w:r>
      <w:proofErr w:type="spellStart"/>
      <w:r w:rsidRPr="00B65356">
        <w:rPr>
          <w:sz w:val="22"/>
          <w:szCs w:val="22"/>
        </w:rPr>
        <w:t>Igman</w:t>
      </w:r>
      <w:proofErr w:type="spellEnd"/>
      <w:r w:rsidRPr="00B65356">
        <w:rPr>
          <w:sz w:val="22"/>
          <w:szCs w:val="22"/>
        </w:rPr>
        <w:t xml:space="preserve"> Initiative and in this way to address the lack of coherent top-down and bottom up approaches to reconciliation and confidence building between the countries, both in terms of unresolved bilateral disputes and lack of commitment to obligations deriving from the accession negotiation with the EU, particularly when it comes to the rule of law, fundamental rights and governance</w:t>
      </w:r>
      <w:r>
        <w:rPr>
          <w:sz w:val="22"/>
          <w:szCs w:val="22"/>
        </w:rPr>
        <w:t xml:space="preserve">. There are </w:t>
      </w:r>
      <w:r w:rsidRPr="00FA6A1C">
        <w:rPr>
          <w:sz w:val="22"/>
          <w:szCs w:val="22"/>
        </w:rPr>
        <w:t>significant challenges to democratic governance and the protection of human rights</w:t>
      </w:r>
      <w:r>
        <w:rPr>
          <w:sz w:val="22"/>
          <w:szCs w:val="22"/>
        </w:rPr>
        <w:t>.</w:t>
      </w:r>
    </w:p>
    <w:p w14:paraId="21727800" w14:textId="77777777" w:rsidR="00D81857" w:rsidRPr="0063749B" w:rsidRDefault="00D81857" w:rsidP="009D2CAF">
      <w:pPr>
        <w:pStyle w:val="Heading2"/>
      </w:pPr>
      <w:bookmarkStart w:id="5" w:name="_Toc67320740"/>
      <w:r w:rsidRPr="0063749B">
        <w:t>Related programmes and other donor activities</w:t>
      </w:r>
      <w:bookmarkEnd w:id="5"/>
    </w:p>
    <w:p w14:paraId="3F726361" w14:textId="0A4084E0" w:rsidR="00D81857" w:rsidRPr="0063749B" w:rsidRDefault="00B729BB" w:rsidP="008D141B">
      <w:pPr>
        <w:rPr>
          <w:rFonts w:ascii="Times New Roman" w:hAnsi="Times New Roman"/>
          <w:sz w:val="22"/>
          <w:szCs w:val="22"/>
        </w:rPr>
      </w:pPr>
      <w:r w:rsidRPr="007D771B">
        <w:rPr>
          <w:rFonts w:ascii="Times New Roman" w:hAnsi="Times New Roman"/>
          <w:sz w:val="22"/>
          <w:szCs w:val="22"/>
        </w:rPr>
        <w:t>Financial flows in the sector are largely dependent on public funding, with limited private investment and restricted access to international funds</w:t>
      </w:r>
      <w:r>
        <w:rPr>
          <w:rFonts w:ascii="Times New Roman" w:hAnsi="Times New Roman"/>
          <w:sz w:val="22"/>
          <w:szCs w:val="22"/>
        </w:rPr>
        <w:t>. The EU has been continuously providing support through programs and funds to enhance the cultural as well as tourism sectors.</w:t>
      </w:r>
    </w:p>
    <w:p w14:paraId="225B4FBD" w14:textId="77777777" w:rsidR="00D81857" w:rsidRDefault="00D81857" w:rsidP="008A65FE">
      <w:pPr>
        <w:pStyle w:val="Heading1"/>
      </w:pPr>
      <w:bookmarkStart w:id="6" w:name="_Toc67320741"/>
      <w:r w:rsidRPr="0063749B">
        <w:t>OBJECTIVE</w:t>
      </w:r>
      <w:r w:rsidR="00671268">
        <w:t>S</w:t>
      </w:r>
      <w:r w:rsidRPr="0063749B">
        <w:t xml:space="preserve"> &amp; EXPECTED </w:t>
      </w:r>
      <w:r w:rsidR="00671268">
        <w:t>OUTPUTS</w:t>
      </w:r>
      <w:bookmarkEnd w:id="6"/>
    </w:p>
    <w:p w14:paraId="240ED4C9" w14:textId="2DB68376" w:rsidR="00671268" w:rsidRPr="00671268" w:rsidRDefault="00936F0A" w:rsidP="005044FE">
      <w:pPr>
        <w:pStyle w:val="Text1"/>
        <w:ind w:left="0"/>
      </w:pPr>
      <w:r w:rsidRPr="009851A9">
        <w:rPr>
          <w:rFonts w:ascii="Times New Roman" w:hAnsi="Times New Roman"/>
          <w:sz w:val="22"/>
          <w:szCs w:val="22"/>
        </w:rPr>
        <w:t xml:space="preserve">The objective of the Action is enhanced CSOs engagement in regional initiatives promoting reconciliation and intercultural dialogue among citizens and young people </w:t>
      </w:r>
      <w:proofErr w:type="gramStart"/>
      <w:r w:rsidRPr="009851A9">
        <w:rPr>
          <w:rFonts w:ascii="Times New Roman" w:hAnsi="Times New Roman"/>
          <w:sz w:val="22"/>
          <w:szCs w:val="22"/>
        </w:rPr>
        <w:t>in particular through</w:t>
      </w:r>
      <w:proofErr w:type="gramEnd"/>
      <w:r w:rsidRPr="009851A9">
        <w:rPr>
          <w:rFonts w:ascii="Times New Roman" w:hAnsi="Times New Roman"/>
          <w:sz w:val="22"/>
          <w:szCs w:val="22"/>
        </w:rPr>
        <w:t xml:space="preserve"> empowering bottom-up approaches and innovative forms of youth cultural participation and artivism.</w:t>
      </w:r>
    </w:p>
    <w:p w14:paraId="6805F5AA" w14:textId="77777777" w:rsidR="00D81857" w:rsidRPr="0063749B" w:rsidRDefault="00D81857" w:rsidP="009D2CAF">
      <w:pPr>
        <w:pStyle w:val="Heading2"/>
      </w:pPr>
      <w:bookmarkStart w:id="7" w:name="_Toc67320742"/>
      <w:r w:rsidRPr="0063749B">
        <w:t>Overall objective</w:t>
      </w:r>
      <w:bookmarkEnd w:id="7"/>
    </w:p>
    <w:p w14:paraId="47AE6202" w14:textId="77777777" w:rsidR="00D81857" w:rsidRPr="0063749B" w:rsidRDefault="00D81857" w:rsidP="009F2A7A">
      <w:pPr>
        <w:rPr>
          <w:rFonts w:ascii="Times New Roman" w:hAnsi="Times New Roman"/>
          <w:sz w:val="22"/>
          <w:szCs w:val="22"/>
        </w:rPr>
      </w:pPr>
      <w:r w:rsidRPr="0063749B">
        <w:rPr>
          <w:rFonts w:ascii="Times New Roman" w:hAnsi="Times New Roman"/>
          <w:sz w:val="22"/>
          <w:szCs w:val="22"/>
        </w:rPr>
        <w:lastRenderedPageBreak/>
        <w:t xml:space="preserve">The overall objective </w:t>
      </w:r>
      <w:r w:rsidR="00C8675C">
        <w:rPr>
          <w:rFonts w:ascii="Times New Roman" w:hAnsi="Times New Roman"/>
          <w:sz w:val="22"/>
          <w:szCs w:val="22"/>
        </w:rPr>
        <w:t>(I</w:t>
      </w:r>
      <w:r w:rsidR="009144FC">
        <w:rPr>
          <w:rFonts w:ascii="Times New Roman" w:hAnsi="Times New Roman"/>
          <w:sz w:val="22"/>
          <w:szCs w:val="22"/>
        </w:rPr>
        <w:t>mpact</w:t>
      </w:r>
      <w:r w:rsidR="00C8675C">
        <w:rPr>
          <w:rFonts w:ascii="Times New Roman" w:hAnsi="Times New Roman"/>
          <w:sz w:val="22"/>
          <w:szCs w:val="22"/>
        </w:rPr>
        <w:t>)</w:t>
      </w:r>
      <w:r w:rsidR="00312C82" w:rsidRPr="0063749B">
        <w:rPr>
          <w:rFonts w:ascii="Times New Roman" w:hAnsi="Times New Roman"/>
          <w:sz w:val="22"/>
          <w:szCs w:val="22"/>
        </w:rPr>
        <w:t xml:space="preserve"> </w:t>
      </w:r>
      <w:r w:rsidR="00312C82">
        <w:rPr>
          <w:rFonts w:ascii="Times New Roman" w:hAnsi="Times New Roman"/>
          <w:sz w:val="22"/>
          <w:szCs w:val="22"/>
        </w:rPr>
        <w:t xml:space="preserve">to which this action contributes </w:t>
      </w:r>
      <w:proofErr w:type="gramStart"/>
      <w:r w:rsidR="00312C82">
        <w:rPr>
          <w:rFonts w:ascii="Times New Roman" w:hAnsi="Times New Roman"/>
          <w:sz w:val="22"/>
          <w:szCs w:val="22"/>
        </w:rPr>
        <w:t xml:space="preserve">is </w:t>
      </w:r>
      <w:r w:rsidRPr="0063749B">
        <w:rPr>
          <w:rFonts w:ascii="Times New Roman" w:hAnsi="Times New Roman"/>
          <w:sz w:val="22"/>
          <w:szCs w:val="22"/>
        </w:rPr>
        <w:t>:</w:t>
      </w:r>
      <w:proofErr w:type="gramEnd"/>
    </w:p>
    <w:p w14:paraId="07F2CC1C" w14:textId="4EFF717F" w:rsidR="00C8675C" w:rsidRDefault="00D91919" w:rsidP="00312C82">
      <w:pPr>
        <w:rPr>
          <w:rFonts w:ascii="Times New Roman" w:hAnsi="Times New Roman"/>
          <w:sz w:val="22"/>
          <w:szCs w:val="22"/>
          <w:highlight w:val="yellow"/>
        </w:rPr>
      </w:pPr>
      <w:r>
        <w:rPr>
          <w:rFonts w:ascii="Times New Roman" w:hAnsi="Times New Roman"/>
          <w:sz w:val="22"/>
          <w:szCs w:val="22"/>
        </w:rPr>
        <w:t xml:space="preserve">This action </w:t>
      </w:r>
      <w:r w:rsidR="00BE79DB">
        <w:rPr>
          <w:rFonts w:ascii="Times New Roman" w:hAnsi="Times New Roman"/>
          <w:sz w:val="22"/>
          <w:szCs w:val="22"/>
        </w:rPr>
        <w:t xml:space="preserve">contributes to the successful implementation of the project </w:t>
      </w:r>
      <w:r w:rsidR="006119F4">
        <w:rPr>
          <w:rFonts w:ascii="Times New Roman" w:hAnsi="Times New Roman"/>
          <w:sz w:val="22"/>
          <w:szCs w:val="22"/>
        </w:rPr>
        <w:t xml:space="preserve">“Fostering the culture of participation </w:t>
      </w:r>
      <w:r w:rsidR="001D2C74">
        <w:rPr>
          <w:rFonts w:ascii="Times New Roman" w:hAnsi="Times New Roman"/>
          <w:sz w:val="22"/>
          <w:szCs w:val="22"/>
        </w:rPr>
        <w:t>in regional reconciliation dialogue – District of Reconciliation</w:t>
      </w:r>
      <w:r w:rsidR="008777C8">
        <w:rPr>
          <w:rFonts w:ascii="Times New Roman" w:hAnsi="Times New Roman"/>
          <w:sz w:val="22"/>
          <w:szCs w:val="22"/>
        </w:rPr>
        <w:t xml:space="preserve">”. The </w:t>
      </w:r>
      <w:r w:rsidR="00746102">
        <w:rPr>
          <w:rFonts w:ascii="Times New Roman" w:hAnsi="Times New Roman"/>
          <w:sz w:val="22"/>
          <w:szCs w:val="22"/>
        </w:rPr>
        <w:t xml:space="preserve">objective is to provide </w:t>
      </w:r>
      <w:r w:rsidR="008D2E63">
        <w:rPr>
          <w:rFonts w:ascii="Times New Roman" w:hAnsi="Times New Roman"/>
          <w:sz w:val="22"/>
          <w:szCs w:val="22"/>
        </w:rPr>
        <w:t xml:space="preserve">accommodation services, </w:t>
      </w:r>
      <w:r w:rsidR="00A012BE">
        <w:rPr>
          <w:rFonts w:ascii="Times New Roman" w:hAnsi="Times New Roman"/>
          <w:sz w:val="22"/>
          <w:szCs w:val="22"/>
        </w:rPr>
        <w:t>catering services</w:t>
      </w:r>
      <w:r w:rsidR="00D847D1">
        <w:rPr>
          <w:rFonts w:ascii="Times New Roman" w:hAnsi="Times New Roman"/>
          <w:sz w:val="22"/>
          <w:szCs w:val="22"/>
        </w:rPr>
        <w:t xml:space="preserve">, and transportation services </w:t>
      </w:r>
      <w:r w:rsidR="00BC1C35">
        <w:rPr>
          <w:rFonts w:ascii="Times New Roman" w:hAnsi="Times New Roman"/>
          <w:sz w:val="22"/>
          <w:szCs w:val="22"/>
        </w:rPr>
        <w:t xml:space="preserve">for the successful implementation of the project. </w:t>
      </w:r>
    </w:p>
    <w:p w14:paraId="23237EE3" w14:textId="5997F45A" w:rsidR="009144FC" w:rsidRDefault="009144FC" w:rsidP="009144FC">
      <w:pPr>
        <w:rPr>
          <w:rFonts w:ascii="Times New Roman" w:hAnsi="Times New Roman"/>
          <w:sz w:val="22"/>
          <w:szCs w:val="22"/>
        </w:rPr>
      </w:pPr>
    </w:p>
    <w:p w14:paraId="23C785A9" w14:textId="77777777" w:rsidR="00D81857" w:rsidRPr="0063749B" w:rsidRDefault="00312C82" w:rsidP="009D2CAF">
      <w:pPr>
        <w:pStyle w:val="Heading2"/>
      </w:pPr>
      <w:bookmarkStart w:id="8" w:name="_Toc67320743"/>
      <w:r>
        <w:t xml:space="preserve"> </w:t>
      </w:r>
      <w:bookmarkStart w:id="9" w:name="_Toc64132845"/>
      <w:r>
        <w:t xml:space="preserve">Specific </w:t>
      </w:r>
      <w:r w:rsidR="00B14237">
        <w:t>o</w:t>
      </w:r>
      <w:r>
        <w:t>bjective(s)</w:t>
      </w:r>
      <w:bookmarkEnd w:id="8"/>
      <w:bookmarkEnd w:id="9"/>
    </w:p>
    <w:p w14:paraId="385F6AE7" w14:textId="4184366C" w:rsidR="00D81857" w:rsidRPr="0063749B" w:rsidRDefault="00D81857" w:rsidP="00A4001B">
      <w:pPr>
        <w:keepNext/>
        <w:keepLines/>
        <w:rPr>
          <w:rFonts w:ascii="Times New Roman" w:hAnsi="Times New Roman"/>
          <w:sz w:val="22"/>
          <w:szCs w:val="22"/>
        </w:rPr>
      </w:pPr>
      <w:r w:rsidRPr="009E6E1C">
        <w:rPr>
          <w:rFonts w:ascii="Times New Roman" w:hAnsi="Times New Roman"/>
          <w:sz w:val="22"/>
          <w:szCs w:val="22"/>
        </w:rPr>
        <w:t>The</w:t>
      </w:r>
      <w:r w:rsidR="00312C82" w:rsidRPr="009E6E1C">
        <w:rPr>
          <w:rFonts w:ascii="Times New Roman" w:hAnsi="Times New Roman"/>
          <w:sz w:val="22"/>
          <w:szCs w:val="22"/>
        </w:rPr>
        <w:t xml:space="preserve"> specific objectives (Outcomes) </w:t>
      </w:r>
      <w:r w:rsidRPr="009E6E1C">
        <w:rPr>
          <w:rFonts w:ascii="Times New Roman" w:hAnsi="Times New Roman"/>
          <w:sz w:val="22"/>
          <w:szCs w:val="22"/>
        </w:rPr>
        <w:t>of this contract</w:t>
      </w:r>
      <w:r w:rsidR="00862E3E" w:rsidRPr="009E6E1C">
        <w:rPr>
          <w:rFonts w:ascii="Times New Roman" w:hAnsi="Times New Roman"/>
          <w:sz w:val="22"/>
          <w:szCs w:val="22"/>
        </w:rPr>
        <w:t xml:space="preserve"> </w:t>
      </w:r>
      <w:r w:rsidRPr="009E6E1C">
        <w:rPr>
          <w:rFonts w:ascii="Times New Roman" w:hAnsi="Times New Roman"/>
          <w:sz w:val="22"/>
          <w:szCs w:val="22"/>
        </w:rPr>
        <w:t>are as follows:</w:t>
      </w:r>
    </w:p>
    <w:p w14:paraId="3F94F6D6" w14:textId="3480F9AB" w:rsidR="00312C82" w:rsidRPr="002069BC" w:rsidRDefault="00312C82" w:rsidP="00312C82">
      <w:pPr>
        <w:pStyle w:val="ListBullet"/>
        <w:keepNext/>
        <w:keepLines/>
        <w:numPr>
          <w:ilvl w:val="0"/>
          <w:numId w:val="7"/>
        </w:numPr>
        <w:spacing w:after="120"/>
        <w:rPr>
          <w:sz w:val="22"/>
          <w:szCs w:val="22"/>
        </w:rPr>
      </w:pPr>
      <w:r w:rsidRPr="002069BC">
        <w:rPr>
          <w:sz w:val="22"/>
          <w:szCs w:val="22"/>
        </w:rPr>
        <w:t>Specific objective (Outcome) 1</w:t>
      </w:r>
      <w:r w:rsidR="004376D1" w:rsidRPr="002069BC">
        <w:rPr>
          <w:sz w:val="22"/>
          <w:szCs w:val="22"/>
        </w:rPr>
        <w:t>:</w:t>
      </w:r>
      <w:r w:rsidR="00385CBF" w:rsidRPr="002069BC">
        <w:rPr>
          <w:sz w:val="22"/>
          <w:szCs w:val="22"/>
        </w:rPr>
        <w:t xml:space="preserve"> </w:t>
      </w:r>
      <w:r w:rsidR="00836ADB" w:rsidRPr="002069BC">
        <w:rPr>
          <w:sz w:val="22"/>
          <w:szCs w:val="22"/>
        </w:rPr>
        <w:t>accommodation services</w:t>
      </w:r>
    </w:p>
    <w:p w14:paraId="50CE3E31" w14:textId="09CBACEF" w:rsidR="00312C82" w:rsidRPr="002069BC" w:rsidRDefault="00312C82" w:rsidP="00312C82">
      <w:pPr>
        <w:pStyle w:val="ListBullet"/>
        <w:keepNext/>
        <w:keepLines/>
        <w:numPr>
          <w:ilvl w:val="0"/>
          <w:numId w:val="7"/>
        </w:numPr>
        <w:spacing w:after="120"/>
        <w:rPr>
          <w:sz w:val="22"/>
          <w:szCs w:val="22"/>
        </w:rPr>
      </w:pPr>
      <w:r w:rsidRPr="002069BC">
        <w:rPr>
          <w:sz w:val="22"/>
          <w:szCs w:val="22"/>
        </w:rPr>
        <w:t>Specific objective (Outcome) 2</w:t>
      </w:r>
      <w:r w:rsidR="004376D1" w:rsidRPr="002069BC">
        <w:rPr>
          <w:sz w:val="22"/>
          <w:szCs w:val="22"/>
        </w:rPr>
        <w:t>:</w:t>
      </w:r>
      <w:r w:rsidR="00836ADB" w:rsidRPr="002069BC">
        <w:rPr>
          <w:sz w:val="22"/>
          <w:szCs w:val="22"/>
        </w:rPr>
        <w:t xml:space="preserve"> </w:t>
      </w:r>
      <w:r w:rsidR="00EE4F62" w:rsidRPr="002069BC">
        <w:rPr>
          <w:sz w:val="22"/>
          <w:szCs w:val="22"/>
        </w:rPr>
        <w:t>catering services</w:t>
      </w:r>
    </w:p>
    <w:p w14:paraId="697B747B" w14:textId="76C7F220" w:rsidR="00312C82" w:rsidRPr="002069BC" w:rsidRDefault="00A512A2" w:rsidP="002069BC">
      <w:pPr>
        <w:pStyle w:val="ListBullet"/>
        <w:numPr>
          <w:ilvl w:val="0"/>
          <w:numId w:val="6"/>
        </w:numPr>
        <w:rPr>
          <w:sz w:val="22"/>
          <w:szCs w:val="22"/>
        </w:rPr>
      </w:pPr>
      <w:r w:rsidRPr="002069BC">
        <w:rPr>
          <w:sz w:val="22"/>
          <w:szCs w:val="22"/>
        </w:rPr>
        <w:t>Specific objective (Outcome) 3</w:t>
      </w:r>
      <w:r w:rsidR="004376D1" w:rsidRPr="002069BC">
        <w:rPr>
          <w:sz w:val="22"/>
          <w:szCs w:val="22"/>
        </w:rPr>
        <w:t>:</w:t>
      </w:r>
      <w:r w:rsidR="00EE4F62" w:rsidRPr="002069BC">
        <w:rPr>
          <w:sz w:val="22"/>
          <w:szCs w:val="22"/>
        </w:rPr>
        <w:t xml:space="preserve"> </w:t>
      </w:r>
      <w:r w:rsidR="002069BC" w:rsidRPr="002069BC">
        <w:rPr>
          <w:sz w:val="22"/>
          <w:szCs w:val="22"/>
        </w:rPr>
        <w:t>transport</w:t>
      </w:r>
      <w:r w:rsidR="00F8139C">
        <w:rPr>
          <w:sz w:val="22"/>
          <w:szCs w:val="22"/>
        </w:rPr>
        <w:t>ation</w:t>
      </w:r>
      <w:r w:rsidR="002069BC" w:rsidRPr="002069BC">
        <w:rPr>
          <w:sz w:val="22"/>
          <w:szCs w:val="22"/>
        </w:rPr>
        <w:t xml:space="preserve"> services</w:t>
      </w:r>
    </w:p>
    <w:p w14:paraId="403074B1" w14:textId="77777777" w:rsidR="00D81857" w:rsidRPr="0063749B" w:rsidRDefault="00312C82" w:rsidP="009D2CAF">
      <w:pPr>
        <w:pStyle w:val="Heading2"/>
      </w:pPr>
      <w:bookmarkStart w:id="10" w:name="_Toc67320744"/>
      <w:r>
        <w:t xml:space="preserve">Expected outputs </w:t>
      </w:r>
      <w:r w:rsidR="00D81857" w:rsidRPr="0063749B">
        <w:t xml:space="preserve">to be achieved by the </w:t>
      </w:r>
      <w:r w:rsidR="00E21553">
        <w:t>c</w:t>
      </w:r>
      <w:r w:rsidR="00320C07">
        <w:t>ontractor</w:t>
      </w:r>
      <w:bookmarkEnd w:id="10"/>
    </w:p>
    <w:p w14:paraId="05EDC62C" w14:textId="3C30B281" w:rsidR="00230DF4" w:rsidRPr="00E2252D"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0DD83052" w14:textId="0D3A7B50" w:rsidR="00230DF4" w:rsidRPr="0053532A" w:rsidRDefault="00230DF4" w:rsidP="00230DF4">
      <w:pPr>
        <w:pStyle w:val="ListBullet"/>
      </w:pPr>
      <w:r w:rsidRPr="0053532A">
        <w:t>Output 1</w:t>
      </w:r>
      <w:r w:rsidRPr="009E7AA7">
        <w:t xml:space="preserve"> to Outcome </w:t>
      </w:r>
      <w:r w:rsidR="002069BC">
        <w:t>1:</w:t>
      </w:r>
      <w:r w:rsidR="00916CA7">
        <w:t xml:space="preserve"> implemented accommodation services</w:t>
      </w:r>
    </w:p>
    <w:p w14:paraId="39C28551" w14:textId="2FDA825A" w:rsidR="00230DF4" w:rsidRPr="009E7AA7" w:rsidRDefault="00230DF4" w:rsidP="00230DF4">
      <w:pPr>
        <w:pStyle w:val="ListBullet"/>
      </w:pPr>
      <w:r w:rsidRPr="0053532A">
        <w:t xml:space="preserve">Output </w:t>
      </w:r>
      <w:r w:rsidR="002069BC">
        <w:t>1</w:t>
      </w:r>
      <w:r w:rsidRPr="0053532A">
        <w:t xml:space="preserve"> </w:t>
      </w:r>
      <w:r w:rsidRPr="009E7AA7">
        <w:t xml:space="preserve">to Outcome </w:t>
      </w:r>
      <w:r w:rsidR="002069BC">
        <w:t>2:</w:t>
      </w:r>
      <w:r w:rsidR="00916CA7">
        <w:t xml:space="preserve"> implemented catering services</w:t>
      </w:r>
    </w:p>
    <w:p w14:paraId="768151DC" w14:textId="4ADD06E7" w:rsidR="00230DF4" w:rsidRPr="009E7AA7" w:rsidRDefault="00230DF4" w:rsidP="00230DF4">
      <w:pPr>
        <w:pStyle w:val="ListBullet"/>
      </w:pPr>
      <w:r w:rsidRPr="0053532A">
        <w:t xml:space="preserve">Output </w:t>
      </w:r>
      <w:r w:rsidR="002069BC">
        <w:t>1</w:t>
      </w:r>
      <w:r w:rsidRPr="0053532A">
        <w:t xml:space="preserve"> </w:t>
      </w:r>
      <w:r w:rsidRPr="009E7AA7">
        <w:t xml:space="preserve">to Outcome </w:t>
      </w:r>
      <w:r w:rsidR="002069BC">
        <w:t>3:</w:t>
      </w:r>
      <w:r w:rsidR="00916CA7">
        <w:t xml:space="preserve"> implemented trans</w:t>
      </w:r>
      <w:r w:rsidR="00F8139C">
        <w:t>portation services</w:t>
      </w:r>
    </w:p>
    <w:p w14:paraId="7C39AC66" w14:textId="77777777" w:rsidR="00D81857" w:rsidRPr="0063749B" w:rsidRDefault="00D81857" w:rsidP="008A65FE">
      <w:pPr>
        <w:pStyle w:val="Heading1"/>
      </w:pPr>
      <w:bookmarkStart w:id="11" w:name="_Toc67320745"/>
      <w:r w:rsidRPr="0063749B">
        <w:t>ASSUMPTIONS &amp; RISKS</w:t>
      </w:r>
      <w:bookmarkEnd w:id="11"/>
    </w:p>
    <w:p w14:paraId="4B97C5B5" w14:textId="77777777" w:rsidR="00D81857" w:rsidRPr="0063749B" w:rsidRDefault="00D81857" w:rsidP="009D2CAF">
      <w:pPr>
        <w:pStyle w:val="Heading2"/>
      </w:pPr>
      <w:bookmarkStart w:id="12" w:name="_Toc67320746"/>
      <w:r w:rsidRPr="0063749B">
        <w:t>Assumptions underlying the project</w:t>
      </w:r>
      <w:bookmarkEnd w:id="12"/>
    </w:p>
    <w:p w14:paraId="188885F3" w14:textId="08855DD2" w:rsidR="00D81857" w:rsidRPr="0063749B" w:rsidRDefault="003D638E" w:rsidP="008D141B">
      <w:pPr>
        <w:rPr>
          <w:rFonts w:ascii="Times New Roman" w:hAnsi="Times New Roman"/>
          <w:sz w:val="22"/>
          <w:szCs w:val="22"/>
        </w:rPr>
      </w:pPr>
      <w:r>
        <w:rPr>
          <w:rFonts w:ascii="Times New Roman" w:hAnsi="Times New Roman"/>
          <w:sz w:val="22"/>
          <w:szCs w:val="22"/>
        </w:rPr>
        <w:t>N/A</w:t>
      </w:r>
    </w:p>
    <w:p w14:paraId="488782E9" w14:textId="77777777" w:rsidR="00D81857" w:rsidRPr="0063749B" w:rsidRDefault="00D81857" w:rsidP="009D2CAF">
      <w:pPr>
        <w:pStyle w:val="Heading2"/>
      </w:pPr>
      <w:bookmarkStart w:id="13" w:name="_Toc67320747"/>
      <w:r w:rsidRPr="0063749B">
        <w:t>Risks</w:t>
      </w:r>
      <w:bookmarkEnd w:id="13"/>
    </w:p>
    <w:p w14:paraId="11B5F100" w14:textId="42C92949" w:rsidR="00D81857" w:rsidRPr="0063749B" w:rsidRDefault="003D638E" w:rsidP="008D141B">
      <w:pPr>
        <w:rPr>
          <w:rFonts w:ascii="Times New Roman" w:hAnsi="Times New Roman"/>
          <w:sz w:val="22"/>
          <w:szCs w:val="22"/>
        </w:rPr>
      </w:pPr>
      <w:r>
        <w:rPr>
          <w:rFonts w:ascii="Times New Roman" w:hAnsi="Times New Roman"/>
          <w:sz w:val="22"/>
          <w:szCs w:val="22"/>
        </w:rPr>
        <w:t>N/A</w:t>
      </w:r>
    </w:p>
    <w:p w14:paraId="0BEB4400" w14:textId="77777777" w:rsidR="00D81857" w:rsidRPr="0063749B" w:rsidRDefault="00D81857" w:rsidP="008A65FE">
      <w:pPr>
        <w:pStyle w:val="Heading1"/>
      </w:pPr>
      <w:bookmarkStart w:id="14" w:name="_Toc67320748"/>
      <w:r w:rsidRPr="0063749B">
        <w:t>SCOPE OF THE WORK</w:t>
      </w:r>
      <w:bookmarkEnd w:id="14"/>
    </w:p>
    <w:p w14:paraId="5B9C73EA" w14:textId="77777777" w:rsidR="00D81857" w:rsidRPr="0063749B" w:rsidRDefault="00D81857" w:rsidP="009D2CAF">
      <w:pPr>
        <w:pStyle w:val="Heading2"/>
      </w:pPr>
      <w:bookmarkStart w:id="15" w:name="_Toc67320749"/>
      <w:r w:rsidRPr="0063749B">
        <w:t>General</w:t>
      </w:r>
      <w:bookmarkEnd w:id="15"/>
    </w:p>
    <w:p w14:paraId="1C17AF87" w14:textId="77777777" w:rsidR="00D81857" w:rsidRPr="0063749B" w:rsidRDefault="00D81857" w:rsidP="008D141B">
      <w:pPr>
        <w:pStyle w:val="Heading3"/>
        <w:keepNext w:val="0"/>
      </w:pPr>
      <w:r w:rsidRPr="0063749B">
        <w:t xml:space="preserve">Description of the </w:t>
      </w:r>
      <w:r w:rsidR="002E468E" w:rsidRPr="0063749B">
        <w:t>assignment</w:t>
      </w:r>
    </w:p>
    <w:p w14:paraId="1FE55BEA" w14:textId="048FD936" w:rsidR="00AB788C" w:rsidRPr="0063749B" w:rsidRDefault="00A3702D" w:rsidP="00E93055">
      <w:pPr>
        <w:rPr>
          <w:rFonts w:ascii="Times New Roman" w:hAnsi="Times New Roman"/>
          <w:sz w:val="22"/>
          <w:szCs w:val="22"/>
          <w:lang w:eastAsia="sr-Latn-RS"/>
        </w:rPr>
      </w:pPr>
      <w:r>
        <w:rPr>
          <w:rFonts w:ascii="Times New Roman" w:hAnsi="Times New Roman"/>
          <w:sz w:val="22"/>
          <w:szCs w:val="22"/>
          <w:lang w:eastAsia="sr-Latn-RS"/>
        </w:rPr>
        <w:t xml:space="preserve">The implementation of the “District of Reconciliation” project requires the implementation of accommodation services, catering services, and </w:t>
      </w:r>
      <w:r w:rsidR="00F45C70">
        <w:rPr>
          <w:rFonts w:ascii="Times New Roman" w:hAnsi="Times New Roman"/>
          <w:sz w:val="22"/>
          <w:szCs w:val="22"/>
          <w:lang w:eastAsia="sr-Latn-RS"/>
        </w:rPr>
        <w:t>transportation services</w:t>
      </w:r>
      <w:r w:rsidR="000860F5">
        <w:rPr>
          <w:rFonts w:ascii="Times New Roman" w:hAnsi="Times New Roman"/>
          <w:sz w:val="22"/>
          <w:szCs w:val="22"/>
          <w:lang w:eastAsia="sr-Latn-RS"/>
        </w:rPr>
        <w:t xml:space="preserve"> according to the project timeline. </w:t>
      </w:r>
    </w:p>
    <w:p w14:paraId="761C92A4" w14:textId="77777777" w:rsidR="00D81857" w:rsidRPr="0063749B" w:rsidRDefault="00D81857" w:rsidP="008D141B">
      <w:pPr>
        <w:pStyle w:val="Heading3"/>
        <w:keepNext w:val="0"/>
      </w:pPr>
      <w:r w:rsidRPr="0063749B">
        <w:t>Geographical area to be covered</w:t>
      </w:r>
    </w:p>
    <w:p w14:paraId="4132868E" w14:textId="245BB205" w:rsidR="00D81857" w:rsidRPr="0063749B" w:rsidRDefault="00847A55" w:rsidP="008D141B">
      <w:pPr>
        <w:rPr>
          <w:rFonts w:ascii="Times New Roman" w:hAnsi="Times New Roman"/>
          <w:sz w:val="22"/>
          <w:szCs w:val="22"/>
        </w:rPr>
      </w:pPr>
      <w:r>
        <w:rPr>
          <w:rFonts w:ascii="Times New Roman" w:hAnsi="Times New Roman"/>
          <w:sz w:val="22"/>
          <w:szCs w:val="22"/>
        </w:rPr>
        <w:t>Republic of Serbia</w:t>
      </w:r>
    </w:p>
    <w:p w14:paraId="4A60BB7E" w14:textId="77777777" w:rsidR="00D81857" w:rsidRPr="0063749B" w:rsidRDefault="00D81857" w:rsidP="008D141B">
      <w:pPr>
        <w:pStyle w:val="Heading3"/>
        <w:keepNext w:val="0"/>
      </w:pPr>
      <w:r w:rsidRPr="0063749B">
        <w:lastRenderedPageBreak/>
        <w:t>Target groups</w:t>
      </w:r>
    </w:p>
    <w:p w14:paraId="7C05BCAB" w14:textId="3537759D" w:rsidR="00D81857" w:rsidRPr="0063749B" w:rsidRDefault="007E181E" w:rsidP="008D141B">
      <w:pPr>
        <w:rPr>
          <w:rFonts w:ascii="Times New Roman" w:hAnsi="Times New Roman"/>
          <w:sz w:val="22"/>
          <w:szCs w:val="22"/>
        </w:rPr>
      </w:pPr>
      <w:r w:rsidRPr="00E97F4E">
        <w:rPr>
          <w:rFonts w:ascii="Times New Roman" w:hAnsi="Times New Roman"/>
          <w:sz w:val="22"/>
          <w:szCs w:val="22"/>
        </w:rPr>
        <w:t>The main target groups of the Action are CSOs and CSO thematic network members in the WB and youth organisations and youth formal and informal culture groups.</w:t>
      </w:r>
    </w:p>
    <w:p w14:paraId="0323DB8B" w14:textId="77777777" w:rsidR="00D81857" w:rsidRPr="0063749B" w:rsidRDefault="00D81857" w:rsidP="009D2CAF">
      <w:pPr>
        <w:pStyle w:val="Heading2"/>
      </w:pPr>
      <w:bookmarkStart w:id="16" w:name="_Ref20657225"/>
      <w:bookmarkStart w:id="17" w:name="_Toc67320750"/>
      <w:r w:rsidRPr="0063749B">
        <w:t xml:space="preserve">Specific </w:t>
      </w:r>
      <w:r w:rsidR="00CA7163">
        <w:t>work</w:t>
      </w:r>
      <w:bookmarkEnd w:id="16"/>
      <w:bookmarkEnd w:id="17"/>
    </w:p>
    <w:p w14:paraId="7FED646E" w14:textId="7CB7310F" w:rsidR="00F9652C" w:rsidRPr="0020264D" w:rsidRDefault="00F9652C" w:rsidP="0089581E">
      <w:pPr>
        <w:rPr>
          <w:rFonts w:ascii="Times New Roman" w:hAnsi="Times New Roman"/>
          <w:b/>
          <w:bCs/>
          <w:sz w:val="22"/>
          <w:szCs w:val="22"/>
        </w:rPr>
      </w:pPr>
      <w:r w:rsidRPr="0020264D">
        <w:rPr>
          <w:rFonts w:ascii="Times New Roman" w:hAnsi="Times New Roman"/>
          <w:b/>
          <w:bCs/>
          <w:sz w:val="22"/>
          <w:szCs w:val="22"/>
        </w:rPr>
        <w:t>ACCOMMODATION SERVICE</w:t>
      </w:r>
    </w:p>
    <w:p w14:paraId="4577B6B0" w14:textId="77777777" w:rsidR="002A3F88" w:rsidRPr="00C25313" w:rsidRDefault="002A3F88" w:rsidP="0089581E">
      <w:pPr>
        <w:rPr>
          <w:rFonts w:ascii="Times New Roman" w:hAnsi="Times New Roman"/>
          <w:sz w:val="22"/>
          <w:szCs w:val="22"/>
        </w:rPr>
      </w:pPr>
      <w:r w:rsidRPr="00C25313">
        <w:rPr>
          <w:rFonts w:ascii="Times New Roman" w:hAnsi="Times New Roman"/>
          <w:sz w:val="22"/>
          <w:szCs w:val="22"/>
        </w:rPr>
        <w:t>Accommodation should be provided in medium or high-standard facilities, offering comfortable and adequately equipped rooms with breakfast included. The facilities must meet high hygiene standards, quality of service, and variety of offerings to ensure participants a pleasant stay and optimal conditions during their stay.</w:t>
      </w:r>
    </w:p>
    <w:p w14:paraId="7FEBEE18" w14:textId="69005F3E" w:rsidR="002A3F88" w:rsidRPr="00C25313" w:rsidRDefault="002A3F88" w:rsidP="0089581E">
      <w:pPr>
        <w:rPr>
          <w:rFonts w:ascii="Times New Roman" w:hAnsi="Times New Roman"/>
          <w:sz w:val="22"/>
          <w:szCs w:val="22"/>
        </w:rPr>
      </w:pPr>
      <w:r w:rsidRPr="00C25313">
        <w:rPr>
          <w:rFonts w:ascii="Times New Roman" w:hAnsi="Times New Roman"/>
          <w:sz w:val="22"/>
          <w:szCs w:val="22"/>
        </w:rPr>
        <w:t>Accommodation service during the KICK-OFF MEETING:</w:t>
      </w:r>
    </w:p>
    <w:p w14:paraId="1919FDEA" w14:textId="77777777" w:rsidR="002A3F88" w:rsidRPr="00C25313" w:rsidRDefault="002A3F88" w:rsidP="0089581E">
      <w:pPr>
        <w:rPr>
          <w:rFonts w:ascii="Times New Roman" w:hAnsi="Times New Roman"/>
          <w:sz w:val="22"/>
          <w:szCs w:val="22"/>
        </w:rPr>
      </w:pPr>
      <w:r w:rsidRPr="00C25313">
        <w:rPr>
          <w:rFonts w:ascii="Times New Roman" w:hAnsi="Times New Roman"/>
          <w:sz w:val="22"/>
          <w:szCs w:val="22"/>
        </w:rPr>
        <w:t>Accommodation service specification:</w:t>
      </w:r>
    </w:p>
    <w:p w14:paraId="152EC2C4" w14:textId="7E9CC5BF" w:rsidR="002A3F88" w:rsidRPr="00C25313" w:rsidRDefault="002A3F88" w:rsidP="00AB788C">
      <w:pPr>
        <w:numPr>
          <w:ilvl w:val="0"/>
          <w:numId w:val="25"/>
        </w:numPr>
        <w:spacing w:after="0"/>
        <w:rPr>
          <w:rFonts w:ascii="Times New Roman" w:hAnsi="Times New Roman"/>
          <w:sz w:val="22"/>
          <w:szCs w:val="22"/>
        </w:rPr>
      </w:pPr>
      <w:r w:rsidRPr="00C25313">
        <w:rPr>
          <w:rFonts w:ascii="Times New Roman" w:hAnsi="Times New Roman"/>
          <w:sz w:val="22"/>
          <w:szCs w:val="22"/>
        </w:rPr>
        <w:t>Number of persons: 10</w:t>
      </w:r>
    </w:p>
    <w:p w14:paraId="3DF29AFE" w14:textId="46A096FB" w:rsidR="002A3F88" w:rsidRPr="00C25313" w:rsidRDefault="002A3F88" w:rsidP="00AB788C">
      <w:pPr>
        <w:numPr>
          <w:ilvl w:val="0"/>
          <w:numId w:val="25"/>
        </w:numPr>
        <w:spacing w:after="0"/>
        <w:rPr>
          <w:rFonts w:ascii="Times New Roman" w:hAnsi="Times New Roman"/>
          <w:sz w:val="22"/>
          <w:szCs w:val="22"/>
        </w:rPr>
      </w:pPr>
      <w:r w:rsidRPr="00C25313">
        <w:rPr>
          <w:rFonts w:ascii="Times New Roman" w:hAnsi="Times New Roman"/>
          <w:sz w:val="22"/>
          <w:szCs w:val="22"/>
        </w:rPr>
        <w:t>Period: 29-30 May 2025</w:t>
      </w:r>
    </w:p>
    <w:p w14:paraId="1F30C82F" w14:textId="681FCA7F" w:rsidR="002A3F88" w:rsidRPr="00C25313" w:rsidRDefault="002A3F88" w:rsidP="00AB788C">
      <w:pPr>
        <w:numPr>
          <w:ilvl w:val="0"/>
          <w:numId w:val="25"/>
        </w:numPr>
        <w:spacing w:after="0"/>
        <w:rPr>
          <w:rFonts w:ascii="Times New Roman" w:hAnsi="Times New Roman"/>
          <w:sz w:val="22"/>
          <w:szCs w:val="22"/>
        </w:rPr>
      </w:pPr>
      <w:r w:rsidRPr="00C25313">
        <w:rPr>
          <w:rFonts w:ascii="Times New Roman" w:hAnsi="Times New Roman"/>
          <w:sz w:val="22"/>
          <w:szCs w:val="22"/>
        </w:rPr>
        <w:t>Number of overnight stays: 20</w:t>
      </w:r>
    </w:p>
    <w:p w14:paraId="2D7C789C" w14:textId="20A37B3A" w:rsidR="002A3F88" w:rsidRPr="00C25313" w:rsidRDefault="002A3F88" w:rsidP="00AB788C">
      <w:pPr>
        <w:numPr>
          <w:ilvl w:val="0"/>
          <w:numId w:val="25"/>
        </w:numPr>
        <w:spacing w:after="0"/>
        <w:rPr>
          <w:rFonts w:ascii="Times New Roman" w:hAnsi="Times New Roman"/>
          <w:sz w:val="22"/>
          <w:szCs w:val="22"/>
        </w:rPr>
      </w:pPr>
      <w:r w:rsidRPr="00C25313">
        <w:rPr>
          <w:rFonts w:ascii="Times New Roman" w:hAnsi="Times New Roman"/>
          <w:sz w:val="22"/>
          <w:szCs w:val="22"/>
        </w:rPr>
        <w:t>Duration: 2 nights per person with breakfast</w:t>
      </w:r>
    </w:p>
    <w:p w14:paraId="1B2BC1BB" w14:textId="00D9E111" w:rsidR="002A3F88" w:rsidRPr="002A3F88" w:rsidRDefault="002A3F88" w:rsidP="00AB788C">
      <w:pPr>
        <w:numPr>
          <w:ilvl w:val="0"/>
          <w:numId w:val="25"/>
        </w:numPr>
        <w:spacing w:after="0"/>
        <w:rPr>
          <w:rFonts w:ascii="Times New Roman" w:hAnsi="Times New Roman"/>
          <w:sz w:val="22"/>
          <w:szCs w:val="22"/>
        </w:rPr>
      </w:pPr>
      <w:r w:rsidRPr="00C25313">
        <w:rPr>
          <w:rFonts w:ascii="Times New Roman" w:hAnsi="Times New Roman"/>
          <w:sz w:val="22"/>
          <w:szCs w:val="22"/>
        </w:rPr>
        <w:t>Accommodation</w:t>
      </w:r>
      <w:r w:rsidRPr="002A3F88">
        <w:rPr>
          <w:rFonts w:ascii="Times New Roman" w:hAnsi="Times New Roman"/>
          <w:sz w:val="22"/>
          <w:szCs w:val="22"/>
        </w:rPr>
        <w:t xml:space="preserve"> category: medium or higher hotel standard. Accommodation must meet quality and comfort standards suitable for a professional event of this type. Minimum three stars.</w:t>
      </w:r>
    </w:p>
    <w:p w14:paraId="78B3DA3A" w14:textId="178BEC1A" w:rsidR="002A3F88" w:rsidRPr="00C25313" w:rsidRDefault="002A3F88" w:rsidP="00AB788C">
      <w:pPr>
        <w:numPr>
          <w:ilvl w:val="0"/>
          <w:numId w:val="25"/>
        </w:numPr>
        <w:spacing w:after="0"/>
        <w:rPr>
          <w:rFonts w:ascii="Times New Roman" w:hAnsi="Times New Roman"/>
          <w:sz w:val="22"/>
          <w:szCs w:val="22"/>
        </w:rPr>
      </w:pPr>
      <w:r w:rsidRPr="00C25313">
        <w:rPr>
          <w:rFonts w:ascii="Times New Roman" w:hAnsi="Times New Roman"/>
          <w:sz w:val="22"/>
          <w:szCs w:val="22"/>
        </w:rPr>
        <w:t xml:space="preserve">Location: Novi Sad (Serbia) – city </w:t>
      </w:r>
      <w:proofErr w:type="spellStart"/>
      <w:r w:rsidRPr="00C25313">
        <w:rPr>
          <w:rFonts w:ascii="Times New Roman" w:hAnsi="Times New Roman"/>
          <w:sz w:val="22"/>
          <w:szCs w:val="22"/>
        </w:rPr>
        <w:t>center</w:t>
      </w:r>
      <w:proofErr w:type="spellEnd"/>
      <w:r w:rsidRPr="00C25313">
        <w:rPr>
          <w:rFonts w:ascii="Times New Roman" w:hAnsi="Times New Roman"/>
          <w:sz w:val="22"/>
          <w:szCs w:val="22"/>
        </w:rPr>
        <w:t xml:space="preserve"> or up to 5 km from the </w:t>
      </w:r>
      <w:proofErr w:type="spellStart"/>
      <w:r w:rsidRPr="00C25313">
        <w:rPr>
          <w:rFonts w:ascii="Times New Roman" w:hAnsi="Times New Roman"/>
          <w:sz w:val="22"/>
          <w:szCs w:val="22"/>
        </w:rPr>
        <w:t>center</w:t>
      </w:r>
      <w:proofErr w:type="spellEnd"/>
      <w:r w:rsidRPr="00C25313">
        <w:rPr>
          <w:rFonts w:ascii="Times New Roman" w:hAnsi="Times New Roman"/>
          <w:sz w:val="22"/>
          <w:szCs w:val="22"/>
        </w:rPr>
        <w:t>.</w:t>
      </w:r>
    </w:p>
    <w:p w14:paraId="26C7E539" w14:textId="77777777" w:rsidR="002A3F88" w:rsidRPr="00C25313" w:rsidRDefault="002A3F88" w:rsidP="00C25313">
      <w:pPr>
        <w:rPr>
          <w:rFonts w:ascii="Times New Roman" w:hAnsi="Times New Roman"/>
          <w:sz w:val="22"/>
          <w:szCs w:val="22"/>
        </w:rPr>
      </w:pPr>
    </w:p>
    <w:p w14:paraId="7DF44DDC" w14:textId="587DDC7A" w:rsidR="002A3F88" w:rsidRPr="00C25313" w:rsidRDefault="002A3F88" w:rsidP="00C25313">
      <w:pPr>
        <w:rPr>
          <w:rFonts w:ascii="Times New Roman" w:hAnsi="Times New Roman"/>
          <w:sz w:val="22"/>
          <w:szCs w:val="22"/>
        </w:rPr>
      </w:pPr>
      <w:r w:rsidRPr="00C25313">
        <w:rPr>
          <w:rFonts w:ascii="Times New Roman" w:hAnsi="Times New Roman"/>
          <w:sz w:val="22"/>
          <w:szCs w:val="22"/>
        </w:rPr>
        <w:t>Accommodation service for participants of the DISTRICT OF RECONCILIATION FESTIVAL:</w:t>
      </w:r>
    </w:p>
    <w:p w14:paraId="205BEB22" w14:textId="77777777" w:rsidR="002A3F88" w:rsidRPr="00C25313" w:rsidRDefault="002A3F88" w:rsidP="00C25313">
      <w:pPr>
        <w:rPr>
          <w:rFonts w:ascii="Times New Roman" w:hAnsi="Times New Roman"/>
          <w:sz w:val="22"/>
          <w:szCs w:val="22"/>
        </w:rPr>
      </w:pPr>
      <w:r w:rsidRPr="00C25313">
        <w:rPr>
          <w:rFonts w:ascii="Times New Roman" w:hAnsi="Times New Roman"/>
          <w:sz w:val="22"/>
          <w:szCs w:val="22"/>
        </w:rPr>
        <w:t>Service specification:</w:t>
      </w:r>
    </w:p>
    <w:p w14:paraId="015834B9" w14:textId="3FF917EF" w:rsidR="002A3F88" w:rsidRPr="00C25313" w:rsidRDefault="002A3F88" w:rsidP="00AB788C">
      <w:pPr>
        <w:numPr>
          <w:ilvl w:val="0"/>
          <w:numId w:val="25"/>
        </w:numPr>
        <w:spacing w:after="0"/>
        <w:rPr>
          <w:rFonts w:ascii="Times New Roman" w:hAnsi="Times New Roman"/>
          <w:sz w:val="22"/>
          <w:szCs w:val="22"/>
        </w:rPr>
      </w:pPr>
      <w:r w:rsidRPr="00C25313">
        <w:rPr>
          <w:rFonts w:ascii="Times New Roman" w:hAnsi="Times New Roman"/>
          <w:sz w:val="22"/>
          <w:szCs w:val="22"/>
        </w:rPr>
        <w:t>Number of participants: 72</w:t>
      </w:r>
    </w:p>
    <w:p w14:paraId="2FEB479E" w14:textId="7D22AD7F" w:rsidR="002A3F88" w:rsidRPr="00C25313" w:rsidRDefault="002A3F88" w:rsidP="00AB788C">
      <w:pPr>
        <w:numPr>
          <w:ilvl w:val="0"/>
          <w:numId w:val="25"/>
        </w:numPr>
        <w:spacing w:after="0"/>
        <w:rPr>
          <w:rFonts w:ascii="Times New Roman" w:hAnsi="Times New Roman"/>
          <w:sz w:val="22"/>
          <w:szCs w:val="22"/>
        </w:rPr>
      </w:pPr>
      <w:r w:rsidRPr="00C25313">
        <w:rPr>
          <w:rFonts w:ascii="Times New Roman" w:hAnsi="Times New Roman"/>
          <w:sz w:val="22"/>
          <w:szCs w:val="22"/>
        </w:rPr>
        <w:t>Period: September/October 2027</w:t>
      </w:r>
    </w:p>
    <w:p w14:paraId="70274AE5" w14:textId="24D6CD3B" w:rsidR="002A3F88" w:rsidRPr="00C25313" w:rsidRDefault="002A3F88" w:rsidP="00AB788C">
      <w:pPr>
        <w:numPr>
          <w:ilvl w:val="0"/>
          <w:numId w:val="25"/>
        </w:numPr>
        <w:spacing w:after="0"/>
        <w:rPr>
          <w:rFonts w:ascii="Times New Roman" w:hAnsi="Times New Roman"/>
          <w:sz w:val="22"/>
          <w:szCs w:val="22"/>
        </w:rPr>
      </w:pPr>
      <w:r w:rsidRPr="00C25313">
        <w:rPr>
          <w:rFonts w:ascii="Times New Roman" w:hAnsi="Times New Roman"/>
          <w:sz w:val="22"/>
          <w:szCs w:val="22"/>
        </w:rPr>
        <w:t>Number of overnight stays: 144</w:t>
      </w:r>
    </w:p>
    <w:p w14:paraId="2E711802" w14:textId="1ED9F5A1" w:rsidR="002A3F88" w:rsidRPr="00C25313" w:rsidRDefault="002A3F88" w:rsidP="00AB788C">
      <w:pPr>
        <w:numPr>
          <w:ilvl w:val="0"/>
          <w:numId w:val="25"/>
        </w:numPr>
        <w:spacing w:after="0"/>
        <w:rPr>
          <w:rFonts w:ascii="Times New Roman" w:hAnsi="Times New Roman"/>
          <w:sz w:val="22"/>
          <w:szCs w:val="22"/>
        </w:rPr>
      </w:pPr>
      <w:r w:rsidRPr="00C25313">
        <w:rPr>
          <w:rFonts w:ascii="Times New Roman" w:hAnsi="Times New Roman"/>
          <w:sz w:val="22"/>
          <w:szCs w:val="22"/>
        </w:rPr>
        <w:t>Duration: 2 nights per person with breakfast</w:t>
      </w:r>
    </w:p>
    <w:p w14:paraId="43B2DAAB" w14:textId="6133C7DE" w:rsidR="002A3F88" w:rsidRPr="00C25313" w:rsidRDefault="002A3F88" w:rsidP="00AB788C">
      <w:pPr>
        <w:numPr>
          <w:ilvl w:val="0"/>
          <w:numId w:val="25"/>
        </w:numPr>
        <w:spacing w:after="0"/>
        <w:rPr>
          <w:rFonts w:ascii="Times New Roman" w:hAnsi="Times New Roman"/>
          <w:sz w:val="22"/>
          <w:szCs w:val="22"/>
        </w:rPr>
      </w:pPr>
      <w:r w:rsidRPr="00C25313">
        <w:rPr>
          <w:rFonts w:ascii="Times New Roman" w:hAnsi="Times New Roman"/>
          <w:sz w:val="22"/>
          <w:szCs w:val="22"/>
        </w:rPr>
        <w:t>Accommodation category: medium or higher hotel standard.</w:t>
      </w:r>
    </w:p>
    <w:p w14:paraId="3F7BB913" w14:textId="5CC35A15" w:rsidR="002A3F88" w:rsidRPr="00C25313" w:rsidRDefault="002A3F88" w:rsidP="00AB788C">
      <w:pPr>
        <w:numPr>
          <w:ilvl w:val="0"/>
          <w:numId w:val="25"/>
        </w:numPr>
        <w:spacing w:after="0"/>
        <w:rPr>
          <w:rFonts w:ascii="Times New Roman" w:hAnsi="Times New Roman"/>
          <w:sz w:val="22"/>
          <w:szCs w:val="22"/>
        </w:rPr>
      </w:pPr>
      <w:r w:rsidRPr="00C25313">
        <w:rPr>
          <w:rFonts w:ascii="Times New Roman" w:hAnsi="Times New Roman"/>
          <w:sz w:val="22"/>
          <w:szCs w:val="22"/>
        </w:rPr>
        <w:t xml:space="preserve">Location: Novi Sad (Serbia) – up to 10 km from the city </w:t>
      </w:r>
      <w:proofErr w:type="spellStart"/>
      <w:r w:rsidRPr="00C25313">
        <w:rPr>
          <w:rFonts w:ascii="Times New Roman" w:hAnsi="Times New Roman"/>
          <w:sz w:val="22"/>
          <w:szCs w:val="22"/>
        </w:rPr>
        <w:t>center</w:t>
      </w:r>
      <w:proofErr w:type="spellEnd"/>
      <w:r w:rsidRPr="00C25313">
        <w:rPr>
          <w:rFonts w:ascii="Times New Roman" w:hAnsi="Times New Roman"/>
          <w:sz w:val="22"/>
          <w:szCs w:val="22"/>
        </w:rPr>
        <w:t>.</w:t>
      </w:r>
    </w:p>
    <w:p w14:paraId="0877D769" w14:textId="77777777" w:rsidR="002A3F88" w:rsidRPr="00C25313" w:rsidRDefault="002A3F88" w:rsidP="00C25313">
      <w:pPr>
        <w:rPr>
          <w:rFonts w:ascii="Times New Roman" w:hAnsi="Times New Roman"/>
          <w:sz w:val="22"/>
          <w:szCs w:val="22"/>
        </w:rPr>
      </w:pPr>
    </w:p>
    <w:p w14:paraId="36DC9AE4" w14:textId="29DC79AE" w:rsidR="002A3F88" w:rsidRPr="00C25313" w:rsidRDefault="002A3F88" w:rsidP="00C25313">
      <w:pPr>
        <w:rPr>
          <w:rFonts w:ascii="Times New Roman" w:hAnsi="Times New Roman"/>
          <w:sz w:val="22"/>
          <w:szCs w:val="22"/>
        </w:rPr>
      </w:pPr>
      <w:r w:rsidRPr="00C25313">
        <w:rPr>
          <w:rFonts w:ascii="Times New Roman" w:hAnsi="Times New Roman"/>
          <w:sz w:val="22"/>
          <w:szCs w:val="22"/>
        </w:rPr>
        <w:t>Accommodation service for participants of the FINAL CONFERENCE:</w:t>
      </w:r>
    </w:p>
    <w:p w14:paraId="482EE62F" w14:textId="77777777" w:rsidR="002A3F88" w:rsidRPr="00C25313" w:rsidRDefault="002A3F88" w:rsidP="00C25313">
      <w:pPr>
        <w:rPr>
          <w:rFonts w:ascii="Times New Roman" w:hAnsi="Times New Roman"/>
          <w:sz w:val="22"/>
          <w:szCs w:val="22"/>
        </w:rPr>
      </w:pPr>
      <w:r w:rsidRPr="00C25313">
        <w:rPr>
          <w:rFonts w:ascii="Times New Roman" w:hAnsi="Times New Roman"/>
          <w:sz w:val="22"/>
          <w:szCs w:val="22"/>
        </w:rPr>
        <w:t>Service specification:</w:t>
      </w:r>
    </w:p>
    <w:p w14:paraId="4A416C3F" w14:textId="06580504" w:rsidR="002A3F88" w:rsidRPr="00C25313" w:rsidRDefault="002A3F88" w:rsidP="00AB788C">
      <w:pPr>
        <w:numPr>
          <w:ilvl w:val="0"/>
          <w:numId w:val="25"/>
        </w:numPr>
        <w:spacing w:after="0"/>
        <w:rPr>
          <w:rFonts w:ascii="Times New Roman" w:hAnsi="Times New Roman"/>
          <w:sz w:val="22"/>
          <w:szCs w:val="22"/>
        </w:rPr>
      </w:pPr>
      <w:r w:rsidRPr="00C25313">
        <w:rPr>
          <w:rFonts w:ascii="Times New Roman" w:hAnsi="Times New Roman"/>
          <w:sz w:val="22"/>
          <w:szCs w:val="22"/>
        </w:rPr>
        <w:t>Number of participants: 10</w:t>
      </w:r>
    </w:p>
    <w:p w14:paraId="4AE27830" w14:textId="1C224DBA" w:rsidR="002A3F88" w:rsidRPr="00C25313" w:rsidRDefault="002A3F88" w:rsidP="00AB788C">
      <w:pPr>
        <w:numPr>
          <w:ilvl w:val="0"/>
          <w:numId w:val="25"/>
        </w:numPr>
        <w:spacing w:after="0"/>
        <w:rPr>
          <w:rFonts w:ascii="Times New Roman" w:hAnsi="Times New Roman"/>
          <w:sz w:val="22"/>
          <w:szCs w:val="22"/>
        </w:rPr>
      </w:pPr>
      <w:r w:rsidRPr="00C25313">
        <w:rPr>
          <w:rFonts w:ascii="Times New Roman" w:hAnsi="Times New Roman"/>
          <w:sz w:val="22"/>
          <w:szCs w:val="22"/>
        </w:rPr>
        <w:t>Period: September/October 2027</w:t>
      </w:r>
    </w:p>
    <w:p w14:paraId="6D29B854" w14:textId="5E8A55D2" w:rsidR="002A3F88" w:rsidRPr="00C25313" w:rsidRDefault="002A3F88" w:rsidP="00AB788C">
      <w:pPr>
        <w:numPr>
          <w:ilvl w:val="0"/>
          <w:numId w:val="25"/>
        </w:numPr>
        <w:spacing w:after="0"/>
        <w:rPr>
          <w:rFonts w:ascii="Times New Roman" w:hAnsi="Times New Roman"/>
          <w:sz w:val="22"/>
          <w:szCs w:val="22"/>
        </w:rPr>
      </w:pPr>
      <w:r w:rsidRPr="00C25313">
        <w:rPr>
          <w:rFonts w:ascii="Times New Roman" w:hAnsi="Times New Roman"/>
          <w:sz w:val="22"/>
          <w:szCs w:val="22"/>
        </w:rPr>
        <w:t>Number of overnight stays: 20</w:t>
      </w:r>
    </w:p>
    <w:p w14:paraId="7491681F" w14:textId="5436D059" w:rsidR="002A3F88" w:rsidRPr="00C25313" w:rsidRDefault="002A3F88" w:rsidP="00AB788C">
      <w:pPr>
        <w:numPr>
          <w:ilvl w:val="0"/>
          <w:numId w:val="25"/>
        </w:numPr>
        <w:spacing w:after="0"/>
        <w:rPr>
          <w:rFonts w:ascii="Times New Roman" w:hAnsi="Times New Roman"/>
          <w:sz w:val="22"/>
          <w:szCs w:val="22"/>
        </w:rPr>
      </w:pPr>
      <w:r w:rsidRPr="00C25313">
        <w:rPr>
          <w:rFonts w:ascii="Times New Roman" w:hAnsi="Times New Roman"/>
          <w:sz w:val="22"/>
          <w:szCs w:val="22"/>
        </w:rPr>
        <w:t>Duration: 2 nights per person</w:t>
      </w:r>
    </w:p>
    <w:p w14:paraId="095465FA" w14:textId="2171FA11" w:rsidR="002A3F88" w:rsidRPr="00C25313" w:rsidRDefault="002A3F88" w:rsidP="00AB788C">
      <w:pPr>
        <w:numPr>
          <w:ilvl w:val="0"/>
          <w:numId w:val="25"/>
        </w:numPr>
        <w:spacing w:after="0"/>
        <w:rPr>
          <w:rFonts w:ascii="Times New Roman" w:hAnsi="Times New Roman"/>
          <w:sz w:val="22"/>
          <w:szCs w:val="22"/>
        </w:rPr>
      </w:pPr>
      <w:r w:rsidRPr="00C25313">
        <w:rPr>
          <w:rFonts w:ascii="Times New Roman" w:hAnsi="Times New Roman"/>
          <w:sz w:val="22"/>
          <w:szCs w:val="22"/>
        </w:rPr>
        <w:t>Accommodation category: medium or higher hotel standard.</w:t>
      </w:r>
    </w:p>
    <w:p w14:paraId="05D8CCEA" w14:textId="23B9A714" w:rsidR="002A3F88" w:rsidRPr="00C25313" w:rsidRDefault="002A3F88" w:rsidP="00AB788C">
      <w:pPr>
        <w:numPr>
          <w:ilvl w:val="0"/>
          <w:numId w:val="25"/>
        </w:numPr>
        <w:spacing w:after="0"/>
        <w:rPr>
          <w:rFonts w:ascii="Times New Roman" w:hAnsi="Times New Roman"/>
          <w:sz w:val="22"/>
          <w:szCs w:val="22"/>
        </w:rPr>
      </w:pPr>
      <w:r w:rsidRPr="00C25313">
        <w:rPr>
          <w:rFonts w:ascii="Times New Roman" w:hAnsi="Times New Roman"/>
          <w:sz w:val="22"/>
          <w:szCs w:val="22"/>
        </w:rPr>
        <w:t xml:space="preserve">Location: Novi Sad (Serbia) – up to 10 km from the city </w:t>
      </w:r>
      <w:proofErr w:type="spellStart"/>
      <w:r w:rsidRPr="00C25313">
        <w:rPr>
          <w:rFonts w:ascii="Times New Roman" w:hAnsi="Times New Roman"/>
          <w:sz w:val="22"/>
          <w:szCs w:val="22"/>
        </w:rPr>
        <w:t>center</w:t>
      </w:r>
      <w:proofErr w:type="spellEnd"/>
      <w:r w:rsidRPr="00C25313">
        <w:rPr>
          <w:rFonts w:ascii="Times New Roman" w:hAnsi="Times New Roman"/>
          <w:sz w:val="22"/>
          <w:szCs w:val="22"/>
        </w:rPr>
        <w:t>.</w:t>
      </w:r>
    </w:p>
    <w:p w14:paraId="6939DD1C" w14:textId="7F3D5B4E" w:rsidR="002A3F88" w:rsidRPr="00C25313" w:rsidRDefault="002A3F88" w:rsidP="00AB788C">
      <w:pPr>
        <w:numPr>
          <w:ilvl w:val="0"/>
          <w:numId w:val="25"/>
        </w:numPr>
        <w:spacing w:after="0"/>
        <w:rPr>
          <w:rFonts w:ascii="Times New Roman" w:hAnsi="Times New Roman"/>
          <w:sz w:val="22"/>
          <w:szCs w:val="22"/>
        </w:rPr>
      </w:pPr>
      <w:r w:rsidRPr="00C25313">
        <w:rPr>
          <w:rFonts w:ascii="Times New Roman" w:hAnsi="Times New Roman"/>
          <w:sz w:val="22"/>
          <w:szCs w:val="22"/>
        </w:rPr>
        <w:t>Service delivery deadline: September/October 2027</w:t>
      </w:r>
    </w:p>
    <w:p w14:paraId="6BE46C89" w14:textId="77777777" w:rsidR="002A3F88" w:rsidRPr="00C25313" w:rsidRDefault="002A3F88" w:rsidP="00C25313">
      <w:pPr>
        <w:rPr>
          <w:rFonts w:ascii="Times New Roman" w:hAnsi="Times New Roman"/>
          <w:sz w:val="22"/>
          <w:szCs w:val="22"/>
        </w:rPr>
      </w:pPr>
    </w:p>
    <w:p w14:paraId="5D7964E5" w14:textId="0209558E" w:rsidR="002A3F88" w:rsidRDefault="002A3F88" w:rsidP="00C25313">
      <w:pPr>
        <w:rPr>
          <w:rFonts w:ascii="Times New Roman" w:hAnsi="Times New Roman"/>
          <w:sz w:val="22"/>
          <w:szCs w:val="22"/>
        </w:rPr>
      </w:pPr>
      <w:r w:rsidRPr="00C25313">
        <w:rPr>
          <w:rFonts w:ascii="Times New Roman" w:hAnsi="Times New Roman"/>
          <w:sz w:val="22"/>
          <w:szCs w:val="22"/>
        </w:rPr>
        <w:t xml:space="preserve">The </w:t>
      </w:r>
      <w:r w:rsidR="008670E4" w:rsidRPr="00C25313">
        <w:rPr>
          <w:rFonts w:ascii="Times New Roman" w:hAnsi="Times New Roman"/>
          <w:sz w:val="22"/>
          <w:szCs w:val="22"/>
        </w:rPr>
        <w:t>contractor</w:t>
      </w:r>
      <w:r w:rsidRPr="00C25313">
        <w:rPr>
          <w:rFonts w:ascii="Times New Roman" w:hAnsi="Times New Roman"/>
          <w:sz w:val="22"/>
          <w:szCs w:val="22"/>
        </w:rPr>
        <w:t xml:space="preserve"> is required to send the </w:t>
      </w:r>
      <w:r w:rsidR="008670E4" w:rsidRPr="00C25313">
        <w:rPr>
          <w:rFonts w:ascii="Times New Roman" w:hAnsi="Times New Roman"/>
          <w:sz w:val="22"/>
          <w:szCs w:val="22"/>
        </w:rPr>
        <w:t>Contracting Authority</w:t>
      </w:r>
      <w:r w:rsidRPr="00C25313">
        <w:rPr>
          <w:rFonts w:ascii="Times New Roman" w:hAnsi="Times New Roman"/>
          <w:sz w:val="22"/>
          <w:szCs w:val="22"/>
        </w:rPr>
        <w:t xml:space="preserve"> a proposal with at least 3 potential accommodations when making reservations. The final selection will be made by the </w:t>
      </w:r>
      <w:r w:rsidR="008670E4" w:rsidRPr="00C25313">
        <w:rPr>
          <w:rFonts w:ascii="Times New Roman" w:hAnsi="Times New Roman"/>
          <w:sz w:val="22"/>
          <w:szCs w:val="22"/>
        </w:rPr>
        <w:t>Contracting Authority</w:t>
      </w:r>
      <w:r w:rsidRPr="00C25313">
        <w:rPr>
          <w:rFonts w:ascii="Times New Roman" w:hAnsi="Times New Roman"/>
          <w:sz w:val="22"/>
          <w:szCs w:val="22"/>
        </w:rPr>
        <w:t>.</w:t>
      </w:r>
    </w:p>
    <w:p w14:paraId="25D9776B" w14:textId="6D574A64" w:rsidR="00D426FE" w:rsidRPr="0020264D" w:rsidRDefault="005D03B2" w:rsidP="00C25313">
      <w:pPr>
        <w:rPr>
          <w:rFonts w:ascii="Times New Roman" w:hAnsi="Times New Roman"/>
          <w:b/>
          <w:bCs/>
          <w:sz w:val="22"/>
          <w:szCs w:val="22"/>
        </w:rPr>
      </w:pPr>
      <w:r w:rsidRPr="0020264D">
        <w:rPr>
          <w:rFonts w:ascii="Times New Roman" w:hAnsi="Times New Roman"/>
          <w:b/>
          <w:bCs/>
          <w:sz w:val="22"/>
          <w:szCs w:val="22"/>
        </w:rPr>
        <w:lastRenderedPageBreak/>
        <w:t>CATERING SERVICE</w:t>
      </w:r>
    </w:p>
    <w:p w14:paraId="7ECAF4D1" w14:textId="64DE9E47" w:rsidR="00486E22" w:rsidRPr="00486E22" w:rsidRDefault="007E1D1C" w:rsidP="00486E22">
      <w:pPr>
        <w:rPr>
          <w:rFonts w:ascii="Times New Roman" w:hAnsi="Times New Roman"/>
          <w:sz w:val="22"/>
          <w:szCs w:val="22"/>
        </w:rPr>
      </w:pPr>
      <w:r>
        <w:rPr>
          <w:rFonts w:ascii="Times New Roman" w:hAnsi="Times New Roman"/>
          <w:sz w:val="22"/>
          <w:szCs w:val="22"/>
        </w:rPr>
        <w:t>Providing catering</w:t>
      </w:r>
      <w:r w:rsidR="00486E22" w:rsidRPr="00486E22">
        <w:rPr>
          <w:rFonts w:ascii="Times New Roman" w:hAnsi="Times New Roman"/>
          <w:sz w:val="22"/>
          <w:szCs w:val="22"/>
        </w:rPr>
        <w:t xml:space="preserve"> services (lunch and dinner) for participants </w:t>
      </w:r>
      <w:r w:rsidR="005D08C7">
        <w:rPr>
          <w:rFonts w:ascii="Times New Roman" w:hAnsi="Times New Roman"/>
          <w:sz w:val="22"/>
          <w:szCs w:val="22"/>
        </w:rPr>
        <w:t>of project events</w:t>
      </w:r>
      <w:r w:rsidR="00486E22" w:rsidRPr="00486E22">
        <w:rPr>
          <w:rFonts w:ascii="Times New Roman" w:hAnsi="Times New Roman"/>
          <w:sz w:val="22"/>
          <w:szCs w:val="22"/>
        </w:rPr>
        <w:t>. Meals should be adapted to participants’ dietary needs and served in an appropriate restaurant setting or as catering at the conference venue.</w:t>
      </w:r>
    </w:p>
    <w:p w14:paraId="7E539C0B" w14:textId="568C088D" w:rsidR="00486E22" w:rsidRPr="00486E22" w:rsidRDefault="00486E22" w:rsidP="00486E22">
      <w:pPr>
        <w:rPr>
          <w:rFonts w:ascii="Times New Roman" w:hAnsi="Times New Roman"/>
          <w:sz w:val="22"/>
          <w:szCs w:val="22"/>
        </w:rPr>
      </w:pPr>
      <w:r w:rsidRPr="00486E22">
        <w:rPr>
          <w:rFonts w:ascii="Times New Roman" w:hAnsi="Times New Roman"/>
          <w:sz w:val="22"/>
          <w:szCs w:val="22"/>
        </w:rPr>
        <w:t>Catering service for participants of the KICK-OFF MEETING in Novi Sad:</w:t>
      </w:r>
    </w:p>
    <w:p w14:paraId="68963CD7" w14:textId="77777777" w:rsidR="00486E22" w:rsidRPr="00486E22" w:rsidRDefault="00486E22" w:rsidP="00486E22">
      <w:pPr>
        <w:rPr>
          <w:rFonts w:ascii="Times New Roman" w:hAnsi="Times New Roman"/>
          <w:sz w:val="22"/>
          <w:szCs w:val="22"/>
        </w:rPr>
      </w:pPr>
      <w:r w:rsidRPr="00486E22">
        <w:rPr>
          <w:rFonts w:ascii="Times New Roman" w:hAnsi="Times New Roman"/>
          <w:sz w:val="22"/>
          <w:szCs w:val="22"/>
        </w:rPr>
        <w:t>Service specification:</w:t>
      </w:r>
    </w:p>
    <w:p w14:paraId="66A90534" w14:textId="6D015040" w:rsidR="00486E22" w:rsidRPr="00486E22" w:rsidRDefault="00486E22" w:rsidP="00AB788C">
      <w:pPr>
        <w:numPr>
          <w:ilvl w:val="0"/>
          <w:numId w:val="25"/>
        </w:numPr>
        <w:spacing w:after="0"/>
        <w:rPr>
          <w:rFonts w:ascii="Times New Roman" w:hAnsi="Times New Roman"/>
          <w:sz w:val="22"/>
          <w:szCs w:val="22"/>
        </w:rPr>
      </w:pPr>
      <w:r w:rsidRPr="00486E22">
        <w:rPr>
          <w:rFonts w:ascii="Times New Roman" w:hAnsi="Times New Roman"/>
          <w:sz w:val="22"/>
          <w:szCs w:val="22"/>
        </w:rPr>
        <w:t>Number of persons: 20</w:t>
      </w:r>
    </w:p>
    <w:p w14:paraId="7D399AD1" w14:textId="09F788ED" w:rsidR="00486E22" w:rsidRPr="00486E22" w:rsidRDefault="00486E22" w:rsidP="00AB788C">
      <w:pPr>
        <w:numPr>
          <w:ilvl w:val="0"/>
          <w:numId w:val="25"/>
        </w:numPr>
        <w:spacing w:after="0"/>
        <w:rPr>
          <w:rFonts w:ascii="Times New Roman" w:hAnsi="Times New Roman"/>
          <w:sz w:val="22"/>
          <w:szCs w:val="22"/>
        </w:rPr>
      </w:pPr>
      <w:r w:rsidRPr="00486E22">
        <w:rPr>
          <w:rFonts w:ascii="Times New Roman" w:hAnsi="Times New Roman"/>
          <w:sz w:val="22"/>
          <w:szCs w:val="22"/>
        </w:rPr>
        <w:t>Period: 29-30 May 2025</w:t>
      </w:r>
    </w:p>
    <w:p w14:paraId="25F53897" w14:textId="2C67D509" w:rsidR="00486E22" w:rsidRPr="00486E22" w:rsidRDefault="00486E22" w:rsidP="00AB788C">
      <w:pPr>
        <w:numPr>
          <w:ilvl w:val="0"/>
          <w:numId w:val="25"/>
        </w:numPr>
        <w:spacing w:after="0"/>
        <w:rPr>
          <w:rFonts w:ascii="Times New Roman" w:hAnsi="Times New Roman"/>
          <w:sz w:val="22"/>
          <w:szCs w:val="22"/>
        </w:rPr>
      </w:pPr>
      <w:r w:rsidRPr="00486E22">
        <w:rPr>
          <w:rFonts w:ascii="Times New Roman" w:hAnsi="Times New Roman"/>
          <w:sz w:val="22"/>
          <w:szCs w:val="22"/>
        </w:rPr>
        <w:t>Duration: 2 days</w:t>
      </w:r>
    </w:p>
    <w:p w14:paraId="4B88CBA7" w14:textId="79FA9A34" w:rsidR="00486E22" w:rsidRPr="00486E22" w:rsidRDefault="00486E22" w:rsidP="00AB788C">
      <w:pPr>
        <w:numPr>
          <w:ilvl w:val="0"/>
          <w:numId w:val="25"/>
        </w:numPr>
        <w:spacing w:after="0"/>
        <w:rPr>
          <w:rFonts w:ascii="Times New Roman" w:hAnsi="Times New Roman"/>
          <w:sz w:val="22"/>
          <w:szCs w:val="22"/>
        </w:rPr>
      </w:pPr>
      <w:r w:rsidRPr="00486E22">
        <w:rPr>
          <w:rFonts w:ascii="Times New Roman" w:hAnsi="Times New Roman"/>
          <w:sz w:val="22"/>
          <w:szCs w:val="22"/>
        </w:rPr>
        <w:t>Number of meals: 80 (2 lunches and 2 dinners per person)</w:t>
      </w:r>
    </w:p>
    <w:p w14:paraId="59F9947E" w14:textId="3899836E" w:rsidR="00486E22" w:rsidRPr="00486E22" w:rsidRDefault="00486E22" w:rsidP="00AB788C">
      <w:pPr>
        <w:numPr>
          <w:ilvl w:val="0"/>
          <w:numId w:val="25"/>
        </w:numPr>
        <w:spacing w:after="0"/>
        <w:rPr>
          <w:rFonts w:ascii="Times New Roman" w:hAnsi="Times New Roman"/>
          <w:sz w:val="22"/>
          <w:szCs w:val="22"/>
        </w:rPr>
      </w:pPr>
      <w:r w:rsidRPr="00486E22">
        <w:rPr>
          <w:rFonts w:ascii="Times New Roman" w:hAnsi="Times New Roman"/>
          <w:sz w:val="22"/>
          <w:szCs w:val="22"/>
        </w:rPr>
        <w:t>Type of meal: starter, main course, dessert, and one drink (water and non-alcoholic beverages)</w:t>
      </w:r>
    </w:p>
    <w:p w14:paraId="56C282E9" w14:textId="51D2F01A" w:rsidR="00486E22" w:rsidRPr="00486E22" w:rsidRDefault="00486E22" w:rsidP="00AB788C">
      <w:pPr>
        <w:numPr>
          <w:ilvl w:val="0"/>
          <w:numId w:val="25"/>
        </w:numPr>
        <w:spacing w:after="0"/>
        <w:rPr>
          <w:rFonts w:ascii="Times New Roman" w:hAnsi="Times New Roman"/>
          <w:sz w:val="22"/>
          <w:szCs w:val="22"/>
        </w:rPr>
      </w:pPr>
      <w:r w:rsidRPr="00486E22">
        <w:rPr>
          <w:rFonts w:ascii="Times New Roman" w:hAnsi="Times New Roman"/>
          <w:sz w:val="22"/>
          <w:szCs w:val="22"/>
        </w:rPr>
        <w:t>Diverse meal options, including vegetarian and special dietary options</w:t>
      </w:r>
    </w:p>
    <w:p w14:paraId="7F24F603" w14:textId="77D6C3DC" w:rsidR="00486E22" w:rsidRPr="00486E22" w:rsidRDefault="00486E22" w:rsidP="00AB788C">
      <w:pPr>
        <w:numPr>
          <w:ilvl w:val="0"/>
          <w:numId w:val="25"/>
        </w:numPr>
        <w:spacing w:after="0"/>
        <w:rPr>
          <w:rFonts w:ascii="Times New Roman" w:hAnsi="Times New Roman"/>
          <w:sz w:val="22"/>
          <w:szCs w:val="22"/>
        </w:rPr>
      </w:pPr>
      <w:r w:rsidRPr="00486E22">
        <w:rPr>
          <w:rFonts w:ascii="Times New Roman" w:hAnsi="Times New Roman"/>
          <w:sz w:val="22"/>
          <w:szCs w:val="22"/>
        </w:rPr>
        <w:t>High-quality and fresh food prepared in accordance with hygiene standards</w:t>
      </w:r>
    </w:p>
    <w:p w14:paraId="47FEDB55" w14:textId="6DD4EB45" w:rsidR="00486E22" w:rsidRPr="00486E22" w:rsidRDefault="00486E22" w:rsidP="00AB788C">
      <w:pPr>
        <w:numPr>
          <w:ilvl w:val="0"/>
          <w:numId w:val="25"/>
        </w:numPr>
        <w:spacing w:after="0"/>
        <w:rPr>
          <w:rFonts w:ascii="Times New Roman" w:hAnsi="Times New Roman"/>
          <w:sz w:val="22"/>
          <w:szCs w:val="22"/>
        </w:rPr>
      </w:pPr>
      <w:r w:rsidRPr="00486E22">
        <w:rPr>
          <w:rFonts w:ascii="Times New Roman" w:hAnsi="Times New Roman"/>
          <w:sz w:val="22"/>
          <w:szCs w:val="22"/>
        </w:rPr>
        <w:t>Serving method: restaurant service and/or delivery and service at the conference venue</w:t>
      </w:r>
    </w:p>
    <w:p w14:paraId="17312AAA" w14:textId="295B8718" w:rsidR="00486E22" w:rsidRPr="00486E22" w:rsidRDefault="00486E22" w:rsidP="00AB788C">
      <w:pPr>
        <w:numPr>
          <w:ilvl w:val="0"/>
          <w:numId w:val="25"/>
        </w:numPr>
        <w:spacing w:after="0"/>
        <w:rPr>
          <w:rFonts w:ascii="Times New Roman" w:hAnsi="Times New Roman"/>
          <w:sz w:val="22"/>
          <w:szCs w:val="22"/>
        </w:rPr>
      </w:pPr>
      <w:r w:rsidRPr="00486E22">
        <w:rPr>
          <w:rFonts w:ascii="Times New Roman" w:hAnsi="Times New Roman"/>
          <w:sz w:val="22"/>
          <w:szCs w:val="22"/>
        </w:rPr>
        <w:t>Service delivery deadline: April/May 2025</w:t>
      </w:r>
    </w:p>
    <w:p w14:paraId="543E8CFB" w14:textId="0A46FA62" w:rsidR="00486E22" w:rsidRPr="00486E22" w:rsidRDefault="00486E22" w:rsidP="00AB788C">
      <w:pPr>
        <w:numPr>
          <w:ilvl w:val="0"/>
          <w:numId w:val="25"/>
        </w:numPr>
        <w:spacing w:after="0"/>
        <w:rPr>
          <w:rFonts w:ascii="Times New Roman" w:hAnsi="Times New Roman"/>
          <w:sz w:val="22"/>
          <w:szCs w:val="22"/>
        </w:rPr>
      </w:pPr>
      <w:r w:rsidRPr="00486E22">
        <w:rPr>
          <w:rFonts w:ascii="Times New Roman" w:hAnsi="Times New Roman"/>
          <w:sz w:val="22"/>
          <w:szCs w:val="22"/>
        </w:rPr>
        <w:t xml:space="preserve">The </w:t>
      </w:r>
      <w:r w:rsidR="00437B06">
        <w:rPr>
          <w:rFonts w:ascii="Times New Roman" w:hAnsi="Times New Roman"/>
          <w:sz w:val="22"/>
          <w:szCs w:val="22"/>
        </w:rPr>
        <w:t>contractor</w:t>
      </w:r>
      <w:r w:rsidRPr="00486E22">
        <w:rPr>
          <w:rFonts w:ascii="Times New Roman" w:hAnsi="Times New Roman"/>
          <w:sz w:val="22"/>
          <w:szCs w:val="22"/>
        </w:rPr>
        <w:t xml:space="preserve"> must include a sample menu (lunch and dinner) in their offer.</w:t>
      </w:r>
    </w:p>
    <w:p w14:paraId="7EB34F1F" w14:textId="77777777" w:rsidR="00486E22" w:rsidRPr="00486E22" w:rsidRDefault="00486E22" w:rsidP="00486E22">
      <w:pPr>
        <w:rPr>
          <w:rFonts w:ascii="Times New Roman" w:hAnsi="Times New Roman"/>
          <w:sz w:val="22"/>
          <w:szCs w:val="22"/>
        </w:rPr>
      </w:pPr>
    </w:p>
    <w:p w14:paraId="5E18A86B" w14:textId="07CE1E50" w:rsidR="00486E22" w:rsidRPr="00486E22" w:rsidRDefault="00486E22" w:rsidP="00486E22">
      <w:pPr>
        <w:rPr>
          <w:rFonts w:ascii="Times New Roman" w:hAnsi="Times New Roman"/>
          <w:sz w:val="22"/>
          <w:szCs w:val="22"/>
        </w:rPr>
      </w:pPr>
      <w:r w:rsidRPr="00486E22">
        <w:rPr>
          <w:rFonts w:ascii="Times New Roman" w:hAnsi="Times New Roman"/>
          <w:sz w:val="22"/>
          <w:szCs w:val="22"/>
        </w:rPr>
        <w:t>Catering service for participants of the DISTRICT OF RECONCILIATION FESTIVAL:</w:t>
      </w:r>
    </w:p>
    <w:p w14:paraId="7301FFE9" w14:textId="77777777" w:rsidR="00486E22" w:rsidRPr="00486E22" w:rsidRDefault="00486E22" w:rsidP="00486E22">
      <w:pPr>
        <w:rPr>
          <w:rFonts w:ascii="Times New Roman" w:hAnsi="Times New Roman"/>
          <w:sz w:val="22"/>
          <w:szCs w:val="22"/>
        </w:rPr>
      </w:pPr>
      <w:r w:rsidRPr="00486E22">
        <w:rPr>
          <w:rFonts w:ascii="Times New Roman" w:hAnsi="Times New Roman"/>
          <w:sz w:val="22"/>
          <w:szCs w:val="22"/>
        </w:rPr>
        <w:t>Service specification:</w:t>
      </w:r>
    </w:p>
    <w:p w14:paraId="2EC39531" w14:textId="7C1FDD27" w:rsidR="00486E22" w:rsidRPr="00486E22" w:rsidRDefault="00486E22" w:rsidP="00892B6E">
      <w:pPr>
        <w:numPr>
          <w:ilvl w:val="0"/>
          <w:numId w:val="25"/>
        </w:numPr>
        <w:spacing w:after="0"/>
        <w:rPr>
          <w:rFonts w:ascii="Times New Roman" w:hAnsi="Times New Roman"/>
          <w:sz w:val="22"/>
          <w:szCs w:val="22"/>
        </w:rPr>
      </w:pPr>
      <w:r w:rsidRPr="00486E22">
        <w:rPr>
          <w:rFonts w:ascii="Times New Roman" w:hAnsi="Times New Roman"/>
          <w:sz w:val="22"/>
          <w:szCs w:val="22"/>
        </w:rPr>
        <w:t>Number of participants: 90</w:t>
      </w:r>
    </w:p>
    <w:p w14:paraId="203F42E8" w14:textId="1B874762" w:rsidR="00486E22" w:rsidRPr="00486E22" w:rsidRDefault="00486E22" w:rsidP="00892B6E">
      <w:pPr>
        <w:numPr>
          <w:ilvl w:val="0"/>
          <w:numId w:val="25"/>
        </w:numPr>
        <w:spacing w:after="0"/>
        <w:rPr>
          <w:rFonts w:ascii="Times New Roman" w:hAnsi="Times New Roman"/>
          <w:sz w:val="22"/>
          <w:szCs w:val="22"/>
        </w:rPr>
      </w:pPr>
      <w:r w:rsidRPr="00486E22">
        <w:rPr>
          <w:rFonts w:ascii="Times New Roman" w:hAnsi="Times New Roman"/>
          <w:sz w:val="22"/>
          <w:szCs w:val="22"/>
        </w:rPr>
        <w:t>Period: September/October 2027</w:t>
      </w:r>
    </w:p>
    <w:p w14:paraId="35F68A69" w14:textId="7A0BCA4C" w:rsidR="00486E22" w:rsidRPr="00486E22" w:rsidRDefault="00486E22" w:rsidP="00892B6E">
      <w:pPr>
        <w:numPr>
          <w:ilvl w:val="0"/>
          <w:numId w:val="25"/>
        </w:numPr>
        <w:spacing w:after="0"/>
        <w:rPr>
          <w:rFonts w:ascii="Times New Roman" w:hAnsi="Times New Roman"/>
          <w:sz w:val="22"/>
          <w:szCs w:val="22"/>
        </w:rPr>
      </w:pPr>
      <w:r w:rsidRPr="00486E22">
        <w:rPr>
          <w:rFonts w:ascii="Times New Roman" w:hAnsi="Times New Roman"/>
          <w:sz w:val="22"/>
          <w:szCs w:val="22"/>
        </w:rPr>
        <w:t>Number of meals: 360 (2 lunches and 2 dinners per person)</w:t>
      </w:r>
    </w:p>
    <w:p w14:paraId="4E28A69A" w14:textId="4DDB9CCB" w:rsidR="00486E22" w:rsidRPr="00486E22" w:rsidRDefault="00486E22" w:rsidP="00892B6E">
      <w:pPr>
        <w:numPr>
          <w:ilvl w:val="0"/>
          <w:numId w:val="25"/>
        </w:numPr>
        <w:spacing w:after="0"/>
        <w:rPr>
          <w:rFonts w:ascii="Times New Roman" w:hAnsi="Times New Roman"/>
          <w:sz w:val="22"/>
          <w:szCs w:val="22"/>
        </w:rPr>
      </w:pPr>
      <w:r w:rsidRPr="00486E22">
        <w:rPr>
          <w:rFonts w:ascii="Times New Roman" w:hAnsi="Times New Roman"/>
          <w:sz w:val="22"/>
          <w:szCs w:val="22"/>
        </w:rPr>
        <w:t>Type of meal: starter, main course, dessert, and one drink (water and non-alcoholic beverages)</w:t>
      </w:r>
    </w:p>
    <w:p w14:paraId="088C2E3A" w14:textId="0EDAEBD9" w:rsidR="00486E22" w:rsidRPr="00486E22" w:rsidRDefault="00486E22" w:rsidP="00892B6E">
      <w:pPr>
        <w:numPr>
          <w:ilvl w:val="0"/>
          <w:numId w:val="25"/>
        </w:numPr>
        <w:spacing w:after="0"/>
        <w:rPr>
          <w:rFonts w:ascii="Times New Roman" w:hAnsi="Times New Roman"/>
          <w:sz w:val="22"/>
          <w:szCs w:val="22"/>
        </w:rPr>
      </w:pPr>
      <w:r w:rsidRPr="00486E22">
        <w:rPr>
          <w:rFonts w:ascii="Times New Roman" w:hAnsi="Times New Roman"/>
          <w:sz w:val="22"/>
          <w:szCs w:val="22"/>
        </w:rPr>
        <w:t>Diverse meal options, including vegetarian and special dietary options</w:t>
      </w:r>
    </w:p>
    <w:p w14:paraId="04D6171A" w14:textId="4ECA4849" w:rsidR="00486E22" w:rsidRPr="00486E22" w:rsidRDefault="00486E22" w:rsidP="00892B6E">
      <w:pPr>
        <w:numPr>
          <w:ilvl w:val="0"/>
          <w:numId w:val="25"/>
        </w:numPr>
        <w:spacing w:after="0"/>
        <w:rPr>
          <w:rFonts w:ascii="Times New Roman" w:hAnsi="Times New Roman"/>
          <w:sz w:val="22"/>
          <w:szCs w:val="22"/>
        </w:rPr>
      </w:pPr>
      <w:r w:rsidRPr="00486E22">
        <w:rPr>
          <w:rFonts w:ascii="Times New Roman" w:hAnsi="Times New Roman"/>
          <w:sz w:val="22"/>
          <w:szCs w:val="22"/>
        </w:rPr>
        <w:t>High-quality and fresh food prepared in accordance with hygiene standards</w:t>
      </w:r>
    </w:p>
    <w:p w14:paraId="2441047B" w14:textId="671D0070" w:rsidR="00486E22" w:rsidRPr="00486E22" w:rsidRDefault="00486E22" w:rsidP="00892B6E">
      <w:pPr>
        <w:numPr>
          <w:ilvl w:val="0"/>
          <w:numId w:val="25"/>
        </w:numPr>
        <w:spacing w:after="0"/>
        <w:rPr>
          <w:rFonts w:ascii="Times New Roman" w:hAnsi="Times New Roman"/>
          <w:sz w:val="22"/>
          <w:szCs w:val="22"/>
        </w:rPr>
      </w:pPr>
      <w:r w:rsidRPr="00486E22">
        <w:rPr>
          <w:rFonts w:ascii="Times New Roman" w:hAnsi="Times New Roman"/>
          <w:sz w:val="22"/>
          <w:szCs w:val="22"/>
        </w:rPr>
        <w:t>Serving method: restaurant service</w:t>
      </w:r>
    </w:p>
    <w:p w14:paraId="6D55B9D3" w14:textId="3A681EB3" w:rsidR="00486E22" w:rsidRPr="00486E22" w:rsidRDefault="00486E22" w:rsidP="00892B6E">
      <w:pPr>
        <w:numPr>
          <w:ilvl w:val="0"/>
          <w:numId w:val="25"/>
        </w:numPr>
        <w:spacing w:after="0"/>
        <w:rPr>
          <w:rFonts w:ascii="Times New Roman" w:hAnsi="Times New Roman"/>
          <w:sz w:val="22"/>
          <w:szCs w:val="22"/>
        </w:rPr>
      </w:pPr>
      <w:r w:rsidRPr="00486E22">
        <w:rPr>
          <w:rFonts w:ascii="Times New Roman" w:hAnsi="Times New Roman"/>
          <w:sz w:val="22"/>
          <w:szCs w:val="22"/>
        </w:rPr>
        <w:t>Service delivery deadline: September/October 2027</w:t>
      </w:r>
    </w:p>
    <w:p w14:paraId="0CC6B703" w14:textId="3E80C5F2" w:rsidR="00486E22" w:rsidRPr="00486E22" w:rsidRDefault="00486E22" w:rsidP="00892B6E">
      <w:pPr>
        <w:numPr>
          <w:ilvl w:val="0"/>
          <w:numId w:val="25"/>
        </w:numPr>
        <w:spacing w:after="0"/>
        <w:rPr>
          <w:rFonts w:ascii="Times New Roman" w:hAnsi="Times New Roman"/>
          <w:sz w:val="22"/>
          <w:szCs w:val="22"/>
        </w:rPr>
      </w:pPr>
      <w:r w:rsidRPr="00486E22">
        <w:rPr>
          <w:rFonts w:ascii="Times New Roman" w:hAnsi="Times New Roman"/>
          <w:sz w:val="22"/>
          <w:szCs w:val="22"/>
        </w:rPr>
        <w:t xml:space="preserve">The </w:t>
      </w:r>
      <w:r w:rsidR="002F1DDF">
        <w:rPr>
          <w:rFonts w:ascii="Times New Roman" w:hAnsi="Times New Roman"/>
          <w:sz w:val="22"/>
          <w:szCs w:val="22"/>
        </w:rPr>
        <w:t>contractor</w:t>
      </w:r>
      <w:r w:rsidRPr="00486E22">
        <w:rPr>
          <w:rFonts w:ascii="Times New Roman" w:hAnsi="Times New Roman"/>
          <w:sz w:val="22"/>
          <w:szCs w:val="22"/>
        </w:rPr>
        <w:t xml:space="preserve"> must include a sample menu (lunch and dinner) in their offer.</w:t>
      </w:r>
    </w:p>
    <w:p w14:paraId="3E679C2C" w14:textId="77777777" w:rsidR="00486E22" w:rsidRPr="00486E22" w:rsidRDefault="00486E22" w:rsidP="00486E22">
      <w:pPr>
        <w:rPr>
          <w:rFonts w:ascii="Times New Roman" w:hAnsi="Times New Roman"/>
          <w:sz w:val="22"/>
          <w:szCs w:val="22"/>
        </w:rPr>
      </w:pPr>
    </w:p>
    <w:p w14:paraId="33DBAC98" w14:textId="3FC6A474" w:rsidR="00486E22" w:rsidRPr="00486E22" w:rsidRDefault="00486E22" w:rsidP="00486E22">
      <w:pPr>
        <w:rPr>
          <w:rFonts w:ascii="Times New Roman" w:hAnsi="Times New Roman"/>
          <w:sz w:val="22"/>
          <w:szCs w:val="22"/>
        </w:rPr>
      </w:pPr>
      <w:r w:rsidRPr="00486E22">
        <w:rPr>
          <w:rFonts w:ascii="Times New Roman" w:hAnsi="Times New Roman"/>
          <w:sz w:val="22"/>
          <w:szCs w:val="22"/>
        </w:rPr>
        <w:t>Catering service for participants of the FINAL CONFERENCE:</w:t>
      </w:r>
    </w:p>
    <w:p w14:paraId="0D791CD6" w14:textId="77777777" w:rsidR="00486E22" w:rsidRPr="00486E22" w:rsidRDefault="00486E22" w:rsidP="00486E22">
      <w:pPr>
        <w:rPr>
          <w:rFonts w:ascii="Times New Roman" w:hAnsi="Times New Roman"/>
          <w:sz w:val="22"/>
          <w:szCs w:val="22"/>
        </w:rPr>
      </w:pPr>
      <w:r w:rsidRPr="00486E22">
        <w:rPr>
          <w:rFonts w:ascii="Times New Roman" w:hAnsi="Times New Roman"/>
          <w:sz w:val="22"/>
          <w:szCs w:val="22"/>
        </w:rPr>
        <w:t>Service specification:</w:t>
      </w:r>
    </w:p>
    <w:p w14:paraId="7A53FA81" w14:textId="41B23C1C" w:rsidR="00486E22" w:rsidRPr="00486E22" w:rsidRDefault="00486E22" w:rsidP="002F1DDF">
      <w:pPr>
        <w:numPr>
          <w:ilvl w:val="0"/>
          <w:numId w:val="25"/>
        </w:numPr>
        <w:spacing w:after="0"/>
        <w:rPr>
          <w:rFonts w:ascii="Times New Roman" w:hAnsi="Times New Roman"/>
          <w:sz w:val="22"/>
          <w:szCs w:val="22"/>
        </w:rPr>
      </w:pPr>
      <w:r w:rsidRPr="00486E22">
        <w:rPr>
          <w:rFonts w:ascii="Times New Roman" w:hAnsi="Times New Roman"/>
          <w:sz w:val="22"/>
          <w:szCs w:val="22"/>
        </w:rPr>
        <w:t>Number of participants: 20</w:t>
      </w:r>
    </w:p>
    <w:p w14:paraId="02BE32FC" w14:textId="6688E52A" w:rsidR="00486E22" w:rsidRPr="00486E22" w:rsidRDefault="00486E22" w:rsidP="002F1DDF">
      <w:pPr>
        <w:numPr>
          <w:ilvl w:val="0"/>
          <w:numId w:val="25"/>
        </w:numPr>
        <w:spacing w:after="0"/>
        <w:rPr>
          <w:rFonts w:ascii="Times New Roman" w:hAnsi="Times New Roman"/>
          <w:sz w:val="22"/>
          <w:szCs w:val="22"/>
        </w:rPr>
      </w:pPr>
      <w:r w:rsidRPr="00486E22">
        <w:rPr>
          <w:rFonts w:ascii="Times New Roman" w:hAnsi="Times New Roman"/>
          <w:sz w:val="22"/>
          <w:szCs w:val="22"/>
        </w:rPr>
        <w:t>Period: September/October 2027</w:t>
      </w:r>
    </w:p>
    <w:p w14:paraId="55B6946F" w14:textId="3BA74E5A" w:rsidR="00486E22" w:rsidRPr="00486E22" w:rsidRDefault="00486E22" w:rsidP="002F1DDF">
      <w:pPr>
        <w:numPr>
          <w:ilvl w:val="0"/>
          <w:numId w:val="25"/>
        </w:numPr>
        <w:spacing w:after="0"/>
        <w:rPr>
          <w:rFonts w:ascii="Times New Roman" w:hAnsi="Times New Roman"/>
          <w:sz w:val="22"/>
          <w:szCs w:val="22"/>
        </w:rPr>
      </w:pPr>
      <w:r w:rsidRPr="00486E22">
        <w:rPr>
          <w:rFonts w:ascii="Times New Roman" w:hAnsi="Times New Roman"/>
          <w:sz w:val="22"/>
          <w:szCs w:val="22"/>
        </w:rPr>
        <w:t>Number of meals: 80 (2 lunches and 2 dinners per person)</w:t>
      </w:r>
    </w:p>
    <w:p w14:paraId="58694A94" w14:textId="667D7710" w:rsidR="00486E22" w:rsidRPr="00486E22" w:rsidRDefault="00486E22" w:rsidP="002F1DDF">
      <w:pPr>
        <w:numPr>
          <w:ilvl w:val="0"/>
          <w:numId w:val="25"/>
        </w:numPr>
        <w:spacing w:after="0"/>
        <w:rPr>
          <w:rFonts w:ascii="Times New Roman" w:hAnsi="Times New Roman"/>
          <w:sz w:val="22"/>
          <w:szCs w:val="22"/>
        </w:rPr>
      </w:pPr>
      <w:r w:rsidRPr="00486E22">
        <w:rPr>
          <w:rFonts w:ascii="Times New Roman" w:hAnsi="Times New Roman"/>
          <w:sz w:val="22"/>
          <w:szCs w:val="22"/>
        </w:rPr>
        <w:t>Type of meal: starter, main course, dessert, and one drink (water and non-alcoholic beverages)</w:t>
      </w:r>
    </w:p>
    <w:p w14:paraId="5A5F01F4" w14:textId="1AAE2D8F" w:rsidR="00486E22" w:rsidRPr="00486E22" w:rsidRDefault="00486E22" w:rsidP="002F1DDF">
      <w:pPr>
        <w:numPr>
          <w:ilvl w:val="0"/>
          <w:numId w:val="25"/>
        </w:numPr>
        <w:spacing w:after="0"/>
        <w:rPr>
          <w:rFonts w:ascii="Times New Roman" w:hAnsi="Times New Roman"/>
          <w:sz w:val="22"/>
          <w:szCs w:val="22"/>
        </w:rPr>
      </w:pPr>
      <w:r w:rsidRPr="00486E22">
        <w:rPr>
          <w:rFonts w:ascii="Times New Roman" w:hAnsi="Times New Roman"/>
          <w:sz w:val="22"/>
          <w:szCs w:val="22"/>
        </w:rPr>
        <w:t>Diverse meal options, including vegetarian and special dietary options</w:t>
      </w:r>
    </w:p>
    <w:p w14:paraId="09DAE6F4" w14:textId="2743582A" w:rsidR="00486E22" w:rsidRPr="00486E22" w:rsidRDefault="00486E22" w:rsidP="002F1DDF">
      <w:pPr>
        <w:numPr>
          <w:ilvl w:val="0"/>
          <w:numId w:val="25"/>
        </w:numPr>
        <w:spacing w:after="0"/>
        <w:rPr>
          <w:rFonts w:ascii="Times New Roman" w:hAnsi="Times New Roman"/>
          <w:sz w:val="22"/>
          <w:szCs w:val="22"/>
        </w:rPr>
      </w:pPr>
      <w:r w:rsidRPr="00486E22">
        <w:rPr>
          <w:rFonts w:ascii="Times New Roman" w:hAnsi="Times New Roman"/>
          <w:sz w:val="22"/>
          <w:szCs w:val="22"/>
        </w:rPr>
        <w:t>High-quality and fresh food prepared in accordance with hygiene standards</w:t>
      </w:r>
    </w:p>
    <w:p w14:paraId="2DDAD50A" w14:textId="7969FBA2" w:rsidR="00486E22" w:rsidRPr="00486E22" w:rsidRDefault="00486E22" w:rsidP="002F1DDF">
      <w:pPr>
        <w:numPr>
          <w:ilvl w:val="0"/>
          <w:numId w:val="25"/>
        </w:numPr>
        <w:spacing w:after="0"/>
        <w:rPr>
          <w:rFonts w:ascii="Times New Roman" w:hAnsi="Times New Roman"/>
          <w:sz w:val="22"/>
          <w:szCs w:val="22"/>
        </w:rPr>
      </w:pPr>
      <w:r w:rsidRPr="00486E22">
        <w:rPr>
          <w:rFonts w:ascii="Times New Roman" w:hAnsi="Times New Roman"/>
          <w:sz w:val="22"/>
          <w:szCs w:val="22"/>
        </w:rPr>
        <w:t>Serving method: restaurant service and/or delivery and service at the conference venue (if catering is offered)</w:t>
      </w:r>
    </w:p>
    <w:p w14:paraId="3F2BB587" w14:textId="586C400A" w:rsidR="00486E22" w:rsidRPr="00486E22" w:rsidRDefault="00486E22" w:rsidP="002F1DDF">
      <w:pPr>
        <w:numPr>
          <w:ilvl w:val="0"/>
          <w:numId w:val="25"/>
        </w:numPr>
        <w:spacing w:after="0"/>
        <w:rPr>
          <w:rFonts w:ascii="Times New Roman" w:hAnsi="Times New Roman"/>
          <w:sz w:val="22"/>
          <w:szCs w:val="22"/>
        </w:rPr>
      </w:pPr>
      <w:r w:rsidRPr="00486E22">
        <w:rPr>
          <w:rFonts w:ascii="Times New Roman" w:hAnsi="Times New Roman"/>
          <w:sz w:val="22"/>
          <w:szCs w:val="22"/>
        </w:rPr>
        <w:t>Service delivery deadline: September/October 2027</w:t>
      </w:r>
    </w:p>
    <w:p w14:paraId="1AA892B5" w14:textId="6AF881C5" w:rsidR="005D03B2" w:rsidRDefault="00486E22" w:rsidP="002F1DDF">
      <w:pPr>
        <w:numPr>
          <w:ilvl w:val="0"/>
          <w:numId w:val="25"/>
        </w:numPr>
        <w:spacing w:after="0"/>
        <w:rPr>
          <w:rFonts w:ascii="Times New Roman" w:hAnsi="Times New Roman"/>
          <w:sz w:val="22"/>
          <w:szCs w:val="22"/>
        </w:rPr>
      </w:pPr>
      <w:r w:rsidRPr="00486E22">
        <w:rPr>
          <w:rFonts w:ascii="Times New Roman" w:hAnsi="Times New Roman"/>
          <w:sz w:val="22"/>
          <w:szCs w:val="22"/>
        </w:rPr>
        <w:t xml:space="preserve">The </w:t>
      </w:r>
      <w:r w:rsidR="00A47E2F">
        <w:rPr>
          <w:rFonts w:ascii="Times New Roman" w:hAnsi="Times New Roman"/>
          <w:sz w:val="22"/>
          <w:szCs w:val="22"/>
        </w:rPr>
        <w:t>contractor</w:t>
      </w:r>
      <w:r w:rsidRPr="00486E22">
        <w:rPr>
          <w:rFonts w:ascii="Times New Roman" w:hAnsi="Times New Roman"/>
          <w:sz w:val="22"/>
          <w:szCs w:val="22"/>
        </w:rPr>
        <w:t xml:space="preserve"> must include a sample menu (lunch and dinner) in their offer.</w:t>
      </w:r>
    </w:p>
    <w:p w14:paraId="490501A7" w14:textId="77777777" w:rsidR="00017B05" w:rsidRDefault="00017B05" w:rsidP="00017B05">
      <w:pPr>
        <w:spacing w:after="0"/>
        <w:rPr>
          <w:rFonts w:ascii="Times New Roman" w:hAnsi="Times New Roman"/>
          <w:sz w:val="22"/>
          <w:szCs w:val="22"/>
        </w:rPr>
      </w:pPr>
    </w:p>
    <w:p w14:paraId="5F4B9930" w14:textId="31DE36B0" w:rsidR="00017B05" w:rsidRPr="002663FD" w:rsidRDefault="00017B05" w:rsidP="002663FD">
      <w:pPr>
        <w:rPr>
          <w:rFonts w:ascii="Times New Roman" w:hAnsi="Times New Roman"/>
          <w:b/>
          <w:bCs/>
          <w:sz w:val="22"/>
          <w:szCs w:val="22"/>
        </w:rPr>
      </w:pPr>
      <w:r w:rsidRPr="002663FD">
        <w:rPr>
          <w:rFonts w:ascii="Times New Roman" w:hAnsi="Times New Roman"/>
          <w:b/>
          <w:bCs/>
          <w:sz w:val="22"/>
          <w:szCs w:val="22"/>
        </w:rPr>
        <w:t>TRANSPORT</w:t>
      </w:r>
      <w:r w:rsidRPr="002663FD">
        <w:rPr>
          <w:rFonts w:ascii="Times New Roman" w:hAnsi="Times New Roman"/>
          <w:b/>
          <w:bCs/>
          <w:sz w:val="22"/>
          <w:szCs w:val="22"/>
        </w:rPr>
        <w:t>ATION</w:t>
      </w:r>
      <w:r w:rsidRPr="002663FD">
        <w:rPr>
          <w:rFonts w:ascii="Times New Roman" w:hAnsi="Times New Roman"/>
          <w:b/>
          <w:bCs/>
          <w:sz w:val="22"/>
          <w:szCs w:val="22"/>
        </w:rPr>
        <w:t xml:space="preserve"> SERVICE</w:t>
      </w:r>
      <w:r w:rsidRPr="002663FD">
        <w:rPr>
          <w:rFonts w:ascii="Times New Roman" w:hAnsi="Times New Roman"/>
          <w:b/>
          <w:bCs/>
          <w:sz w:val="22"/>
          <w:szCs w:val="22"/>
        </w:rPr>
        <w:t>S</w:t>
      </w:r>
    </w:p>
    <w:p w14:paraId="63F1CFF5" w14:textId="77777777" w:rsidR="00DA5C9F" w:rsidRPr="00DA5C9F" w:rsidRDefault="00DA5C9F" w:rsidP="00DA5C9F">
      <w:pPr>
        <w:spacing w:after="0"/>
        <w:rPr>
          <w:rFonts w:ascii="Times New Roman" w:hAnsi="Times New Roman"/>
          <w:sz w:val="22"/>
          <w:szCs w:val="22"/>
        </w:rPr>
      </w:pPr>
      <w:r w:rsidRPr="00DA5C9F">
        <w:rPr>
          <w:rFonts w:ascii="Times New Roman" w:hAnsi="Times New Roman"/>
          <w:sz w:val="22"/>
          <w:szCs w:val="22"/>
        </w:rPr>
        <w:t>This service should include the organization and payment/reimbursement of various transportation options, including vehicle rental with driver, organized transportation of participants (van or minibus), or reimbursement of fuel and toll costs for those using their own vehicles.</w:t>
      </w:r>
    </w:p>
    <w:p w14:paraId="4EC3DCA5" w14:textId="77777777" w:rsidR="00DA5C9F" w:rsidRPr="00DA5C9F" w:rsidRDefault="00DA5C9F" w:rsidP="00DA5C9F">
      <w:pPr>
        <w:spacing w:after="0"/>
        <w:rPr>
          <w:rFonts w:ascii="Times New Roman" w:hAnsi="Times New Roman"/>
          <w:sz w:val="22"/>
          <w:szCs w:val="22"/>
        </w:rPr>
      </w:pPr>
    </w:p>
    <w:p w14:paraId="4AF47C55" w14:textId="77777777" w:rsidR="00DA5C9F" w:rsidRPr="00DA5C9F" w:rsidRDefault="00DA5C9F" w:rsidP="00DA5C9F">
      <w:pPr>
        <w:spacing w:after="0"/>
        <w:rPr>
          <w:rFonts w:ascii="Times New Roman" w:hAnsi="Times New Roman"/>
          <w:sz w:val="22"/>
          <w:szCs w:val="22"/>
        </w:rPr>
      </w:pPr>
      <w:r w:rsidRPr="00DA5C9F">
        <w:rPr>
          <w:rFonts w:ascii="Times New Roman" w:hAnsi="Times New Roman"/>
          <w:sz w:val="22"/>
          <w:szCs w:val="22"/>
        </w:rPr>
        <w:t>Transport service for participants/performers of the DISTRICT OF RECONCILIATION FESTIVAL:</w:t>
      </w:r>
    </w:p>
    <w:p w14:paraId="2052B348" w14:textId="77777777" w:rsidR="00DA5C9F" w:rsidRPr="00DA5C9F" w:rsidRDefault="00DA5C9F" w:rsidP="00DA5C9F">
      <w:pPr>
        <w:spacing w:after="0"/>
        <w:rPr>
          <w:rFonts w:ascii="Times New Roman" w:hAnsi="Times New Roman"/>
          <w:sz w:val="22"/>
          <w:szCs w:val="22"/>
        </w:rPr>
      </w:pPr>
    </w:p>
    <w:p w14:paraId="1FB481F0" w14:textId="77777777" w:rsidR="00DA5C9F" w:rsidRPr="00DA5C9F" w:rsidRDefault="00DA5C9F" w:rsidP="00DA5C9F">
      <w:pPr>
        <w:spacing w:after="0"/>
        <w:rPr>
          <w:rFonts w:ascii="Times New Roman" w:hAnsi="Times New Roman"/>
          <w:sz w:val="22"/>
          <w:szCs w:val="22"/>
        </w:rPr>
      </w:pPr>
      <w:r w:rsidRPr="00DA5C9F">
        <w:rPr>
          <w:rFonts w:ascii="Times New Roman" w:hAnsi="Times New Roman"/>
          <w:sz w:val="22"/>
          <w:szCs w:val="22"/>
        </w:rPr>
        <w:t>Service specification:</w:t>
      </w:r>
    </w:p>
    <w:p w14:paraId="6AE9912D" w14:textId="5F6B079E" w:rsidR="00DA5C9F" w:rsidRPr="00DA5C9F" w:rsidRDefault="00DA5C9F" w:rsidP="000709A3">
      <w:pPr>
        <w:numPr>
          <w:ilvl w:val="0"/>
          <w:numId w:val="25"/>
        </w:numPr>
        <w:spacing w:after="0"/>
        <w:rPr>
          <w:rFonts w:ascii="Times New Roman" w:hAnsi="Times New Roman"/>
          <w:sz w:val="22"/>
          <w:szCs w:val="22"/>
        </w:rPr>
      </w:pPr>
      <w:r w:rsidRPr="00DA5C9F">
        <w:rPr>
          <w:rFonts w:ascii="Times New Roman" w:hAnsi="Times New Roman"/>
          <w:sz w:val="22"/>
          <w:szCs w:val="22"/>
        </w:rPr>
        <w:t>Number of organizations to be provided with transport: 9</w:t>
      </w:r>
    </w:p>
    <w:p w14:paraId="1D736602" w14:textId="0DDA45D7" w:rsidR="00DA5C9F" w:rsidRPr="00DA5C9F" w:rsidRDefault="00DA5C9F" w:rsidP="000709A3">
      <w:pPr>
        <w:numPr>
          <w:ilvl w:val="0"/>
          <w:numId w:val="25"/>
        </w:numPr>
        <w:spacing w:after="0"/>
        <w:rPr>
          <w:rFonts w:ascii="Times New Roman" w:hAnsi="Times New Roman"/>
          <w:sz w:val="22"/>
          <w:szCs w:val="22"/>
        </w:rPr>
      </w:pPr>
      <w:r w:rsidRPr="00DA5C9F">
        <w:rPr>
          <w:rFonts w:ascii="Times New Roman" w:hAnsi="Times New Roman"/>
          <w:sz w:val="22"/>
          <w:szCs w:val="22"/>
        </w:rPr>
        <w:t>Maximum number of passengers per vehicle: 8 plus driver</w:t>
      </w:r>
    </w:p>
    <w:p w14:paraId="6F1D1B89" w14:textId="674CD322" w:rsidR="00DA5C9F" w:rsidRPr="00DA5C9F" w:rsidRDefault="00DA5C9F" w:rsidP="000709A3">
      <w:pPr>
        <w:numPr>
          <w:ilvl w:val="0"/>
          <w:numId w:val="25"/>
        </w:numPr>
        <w:spacing w:after="0"/>
        <w:rPr>
          <w:rFonts w:ascii="Times New Roman" w:hAnsi="Times New Roman"/>
          <w:sz w:val="22"/>
          <w:szCs w:val="22"/>
        </w:rPr>
      </w:pPr>
      <w:r w:rsidRPr="00DA5C9F">
        <w:rPr>
          <w:rFonts w:ascii="Times New Roman" w:hAnsi="Times New Roman"/>
          <w:sz w:val="22"/>
          <w:szCs w:val="22"/>
        </w:rPr>
        <w:t xml:space="preserve">Total number of </w:t>
      </w:r>
      <w:r w:rsidR="00067F6B" w:rsidRPr="00DA5C9F">
        <w:rPr>
          <w:rFonts w:ascii="Times New Roman" w:hAnsi="Times New Roman"/>
          <w:sz w:val="22"/>
          <w:szCs w:val="22"/>
        </w:rPr>
        <w:t>kilometres</w:t>
      </w:r>
      <w:r w:rsidRPr="00DA5C9F">
        <w:rPr>
          <w:rFonts w:ascii="Times New Roman" w:hAnsi="Times New Roman"/>
          <w:sz w:val="22"/>
          <w:szCs w:val="22"/>
        </w:rPr>
        <w:t xml:space="preserve"> covered by this tender: up to 9,000 km (total for all organizations)</w:t>
      </w:r>
    </w:p>
    <w:p w14:paraId="4AB65B8B" w14:textId="7C622BAB" w:rsidR="00DA5C9F" w:rsidRPr="00DA5C9F" w:rsidRDefault="00DA5C9F" w:rsidP="000709A3">
      <w:pPr>
        <w:numPr>
          <w:ilvl w:val="0"/>
          <w:numId w:val="25"/>
        </w:numPr>
        <w:spacing w:after="0"/>
        <w:rPr>
          <w:rFonts w:ascii="Times New Roman" w:hAnsi="Times New Roman"/>
          <w:sz w:val="22"/>
          <w:szCs w:val="22"/>
        </w:rPr>
      </w:pPr>
      <w:r w:rsidRPr="00DA5C9F">
        <w:rPr>
          <w:rFonts w:ascii="Times New Roman" w:hAnsi="Times New Roman"/>
          <w:sz w:val="22"/>
          <w:szCs w:val="22"/>
        </w:rPr>
        <w:t>Countries of selected artistic organizations: Serbia, Montenegro, Bosnia and Herzegovina, North Macedonia, Albania</w:t>
      </w:r>
    </w:p>
    <w:p w14:paraId="50E2B83D" w14:textId="6BB1451A" w:rsidR="00DA5C9F" w:rsidRPr="00DA5C9F" w:rsidRDefault="00DA5C9F" w:rsidP="000709A3">
      <w:pPr>
        <w:numPr>
          <w:ilvl w:val="0"/>
          <w:numId w:val="25"/>
        </w:numPr>
        <w:spacing w:after="0"/>
        <w:rPr>
          <w:rFonts w:ascii="Times New Roman" w:hAnsi="Times New Roman"/>
          <w:sz w:val="22"/>
          <w:szCs w:val="22"/>
        </w:rPr>
      </w:pPr>
      <w:r w:rsidRPr="00DA5C9F">
        <w:rPr>
          <w:rFonts w:ascii="Times New Roman" w:hAnsi="Times New Roman"/>
          <w:sz w:val="22"/>
          <w:szCs w:val="22"/>
        </w:rPr>
        <w:t>Duration of transport per organization: up to 3 days</w:t>
      </w:r>
    </w:p>
    <w:p w14:paraId="24C2E6B6" w14:textId="584AD3F3" w:rsidR="00DA5C9F" w:rsidRPr="00DA5C9F" w:rsidRDefault="00DA5C9F" w:rsidP="000709A3">
      <w:pPr>
        <w:numPr>
          <w:ilvl w:val="0"/>
          <w:numId w:val="25"/>
        </w:numPr>
        <w:spacing w:after="0"/>
        <w:rPr>
          <w:rFonts w:ascii="Times New Roman" w:hAnsi="Times New Roman"/>
          <w:sz w:val="22"/>
          <w:szCs w:val="22"/>
        </w:rPr>
      </w:pPr>
      <w:r w:rsidRPr="00DA5C9F">
        <w:rPr>
          <w:rFonts w:ascii="Times New Roman" w:hAnsi="Times New Roman"/>
          <w:sz w:val="22"/>
          <w:szCs w:val="22"/>
        </w:rPr>
        <w:t>Service delivery period: September or October 2027</w:t>
      </w:r>
    </w:p>
    <w:p w14:paraId="4825D6C3" w14:textId="4A33C875" w:rsidR="00017B05" w:rsidRDefault="00DA5C9F" w:rsidP="000709A3">
      <w:pPr>
        <w:numPr>
          <w:ilvl w:val="0"/>
          <w:numId w:val="25"/>
        </w:numPr>
        <w:spacing w:after="0"/>
        <w:rPr>
          <w:rFonts w:ascii="Times New Roman" w:hAnsi="Times New Roman"/>
          <w:sz w:val="22"/>
          <w:szCs w:val="22"/>
        </w:rPr>
      </w:pPr>
      <w:r w:rsidRPr="00DA5C9F">
        <w:rPr>
          <w:rFonts w:ascii="Times New Roman" w:hAnsi="Times New Roman"/>
          <w:sz w:val="22"/>
          <w:szCs w:val="22"/>
        </w:rPr>
        <w:t>Mode of service: vehicle rental with driver, including vehicle of appropriate size (up to 8 seats), professional driver, fuel costs, and toll costs</w:t>
      </w:r>
    </w:p>
    <w:p w14:paraId="584BD1A4" w14:textId="77777777" w:rsidR="00EE0922" w:rsidRDefault="00EE0922" w:rsidP="00EE0922">
      <w:pPr>
        <w:spacing w:after="0"/>
        <w:rPr>
          <w:rFonts w:ascii="Times New Roman" w:hAnsi="Times New Roman"/>
          <w:sz w:val="22"/>
          <w:szCs w:val="22"/>
        </w:rPr>
      </w:pPr>
    </w:p>
    <w:p w14:paraId="46075AE2" w14:textId="5F236E9D" w:rsidR="00EE0922" w:rsidRPr="00DA5C9F" w:rsidRDefault="00EE0922" w:rsidP="00EE0922">
      <w:pPr>
        <w:spacing w:after="0"/>
        <w:rPr>
          <w:rFonts w:ascii="Times New Roman" w:hAnsi="Times New Roman"/>
          <w:sz w:val="22"/>
          <w:szCs w:val="22"/>
        </w:rPr>
      </w:pPr>
      <w:r>
        <w:rPr>
          <w:rFonts w:ascii="Times New Roman" w:hAnsi="Times New Roman"/>
          <w:sz w:val="22"/>
          <w:szCs w:val="22"/>
        </w:rPr>
        <w:t xml:space="preserve">Through the implementation of the </w:t>
      </w:r>
      <w:proofErr w:type="gramStart"/>
      <w:r>
        <w:rPr>
          <w:rFonts w:ascii="Times New Roman" w:hAnsi="Times New Roman"/>
          <w:sz w:val="22"/>
          <w:szCs w:val="22"/>
        </w:rPr>
        <w:t>above mentioned</w:t>
      </w:r>
      <w:proofErr w:type="gramEnd"/>
      <w:r>
        <w:rPr>
          <w:rFonts w:ascii="Times New Roman" w:hAnsi="Times New Roman"/>
          <w:sz w:val="22"/>
          <w:szCs w:val="22"/>
        </w:rPr>
        <w:t xml:space="preserve"> services, the Contractor </w:t>
      </w:r>
      <w:proofErr w:type="gramStart"/>
      <w:r>
        <w:rPr>
          <w:rFonts w:ascii="Times New Roman" w:hAnsi="Times New Roman"/>
          <w:sz w:val="22"/>
          <w:szCs w:val="22"/>
        </w:rPr>
        <w:t>has to</w:t>
      </w:r>
      <w:proofErr w:type="gramEnd"/>
      <w:r>
        <w:rPr>
          <w:rFonts w:ascii="Times New Roman" w:hAnsi="Times New Roman"/>
          <w:sz w:val="22"/>
          <w:szCs w:val="22"/>
        </w:rPr>
        <w:t xml:space="preserve"> be in continuous communication with the Contracting Authority</w:t>
      </w:r>
      <w:r w:rsidR="00A27BA6">
        <w:rPr>
          <w:rFonts w:ascii="Times New Roman" w:hAnsi="Times New Roman"/>
          <w:sz w:val="22"/>
          <w:szCs w:val="22"/>
        </w:rPr>
        <w:t xml:space="preserve"> and </w:t>
      </w:r>
      <w:r w:rsidR="00D53987">
        <w:rPr>
          <w:rFonts w:ascii="Times New Roman" w:hAnsi="Times New Roman"/>
          <w:sz w:val="22"/>
          <w:szCs w:val="22"/>
        </w:rPr>
        <w:t xml:space="preserve">adapt the nature of the services to the requirements of the project. </w:t>
      </w:r>
    </w:p>
    <w:p w14:paraId="2E6B04B2" w14:textId="674FB909" w:rsidR="00D81857" w:rsidRPr="0063749B" w:rsidRDefault="00D81857" w:rsidP="008D141B">
      <w:pPr>
        <w:rPr>
          <w:rFonts w:ascii="Times New Roman" w:hAnsi="Times New Roman"/>
          <w:sz w:val="22"/>
          <w:szCs w:val="22"/>
        </w:rPr>
      </w:pPr>
    </w:p>
    <w:p w14:paraId="5A9FF94E" w14:textId="77777777" w:rsidR="00D81857" w:rsidRPr="0063749B" w:rsidRDefault="00D81857" w:rsidP="009D2CAF">
      <w:pPr>
        <w:pStyle w:val="Heading2"/>
      </w:pPr>
      <w:bookmarkStart w:id="18" w:name="_Ref530906824"/>
      <w:bookmarkStart w:id="19" w:name="_Toc67320751"/>
      <w:r w:rsidRPr="0063749B">
        <w:t>Project management</w:t>
      </w:r>
      <w:bookmarkEnd w:id="18"/>
      <w:bookmarkEnd w:id="19"/>
    </w:p>
    <w:p w14:paraId="462BFA9B" w14:textId="77777777" w:rsidR="00D81857" w:rsidRPr="0063749B" w:rsidRDefault="00D81857" w:rsidP="008D141B">
      <w:pPr>
        <w:pStyle w:val="Heading3"/>
        <w:keepNext w:val="0"/>
      </w:pPr>
      <w:r w:rsidRPr="0063749B">
        <w:t>Responsible body</w:t>
      </w:r>
    </w:p>
    <w:p w14:paraId="2039DAE9" w14:textId="17720E5F" w:rsidR="00D81857" w:rsidRPr="0063749B" w:rsidRDefault="00F92C0F" w:rsidP="008D141B">
      <w:pPr>
        <w:rPr>
          <w:rFonts w:ascii="Times New Roman" w:hAnsi="Times New Roman"/>
          <w:sz w:val="22"/>
          <w:szCs w:val="22"/>
        </w:rPr>
      </w:pPr>
      <w:r>
        <w:rPr>
          <w:rFonts w:ascii="Times New Roman" w:hAnsi="Times New Roman"/>
          <w:sz w:val="22"/>
          <w:szCs w:val="22"/>
        </w:rPr>
        <w:t>Foundation “Novi Sad – European Capital of Culture”</w:t>
      </w:r>
    </w:p>
    <w:p w14:paraId="668FE4E0" w14:textId="77777777" w:rsidR="00D81857" w:rsidRPr="0063749B" w:rsidRDefault="00D81857" w:rsidP="008D141B">
      <w:pPr>
        <w:pStyle w:val="Heading3"/>
        <w:keepNext w:val="0"/>
      </w:pPr>
      <w:r w:rsidRPr="0063749B">
        <w:t>Management structure</w:t>
      </w:r>
    </w:p>
    <w:p w14:paraId="394C431C" w14:textId="75AB4618" w:rsidR="00D81857" w:rsidRPr="0063749B" w:rsidRDefault="00B741B3" w:rsidP="008D141B">
      <w:pPr>
        <w:rPr>
          <w:rFonts w:ascii="Times New Roman" w:hAnsi="Times New Roman"/>
          <w:sz w:val="22"/>
          <w:szCs w:val="22"/>
        </w:rPr>
      </w:pPr>
      <w:r>
        <w:rPr>
          <w:rFonts w:ascii="Times New Roman" w:hAnsi="Times New Roman"/>
          <w:sz w:val="22"/>
          <w:szCs w:val="22"/>
        </w:rPr>
        <w:t>The responsible person in the contracting authority for this contract is Lazar Jovanov, member of the project staff.</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651A9C76" w:rsidR="00D81857" w:rsidRPr="0063749B" w:rsidRDefault="00AA4C35" w:rsidP="008D141B">
      <w:pPr>
        <w:rPr>
          <w:rFonts w:ascii="Times New Roman" w:hAnsi="Times New Roman"/>
          <w:sz w:val="22"/>
          <w:szCs w:val="22"/>
        </w:rPr>
      </w:pPr>
      <w:r>
        <w:rPr>
          <w:rFonts w:ascii="Times New Roman" w:hAnsi="Times New Roman"/>
          <w:sz w:val="22"/>
          <w:szCs w:val="22"/>
        </w:rPr>
        <w:t>The contracting authority will not provide facilities for the implementation of the tasks. The contractor will provide adequate facilities for the implementation of the tasks.</w:t>
      </w:r>
    </w:p>
    <w:p w14:paraId="5FE2BA37" w14:textId="77777777" w:rsidR="00D81857" w:rsidRPr="0063749B" w:rsidRDefault="00D81857" w:rsidP="008A65FE">
      <w:pPr>
        <w:pStyle w:val="Heading1"/>
      </w:pPr>
      <w:bookmarkStart w:id="20" w:name="_Toc67320752"/>
      <w:r w:rsidRPr="0063749B">
        <w:t>LOGISTICS AND TIMING</w:t>
      </w:r>
      <w:bookmarkEnd w:id="20"/>
    </w:p>
    <w:p w14:paraId="180ECACA" w14:textId="77777777" w:rsidR="00D81857" w:rsidRPr="0063749B" w:rsidRDefault="00D81857" w:rsidP="009D2CAF">
      <w:pPr>
        <w:pStyle w:val="Heading2"/>
      </w:pPr>
      <w:bookmarkStart w:id="21" w:name="_Toc67320753"/>
      <w:r w:rsidRPr="0063749B">
        <w:t>Location</w:t>
      </w:r>
      <w:bookmarkEnd w:id="21"/>
    </w:p>
    <w:p w14:paraId="0A867610" w14:textId="1DB9F044" w:rsidR="00D81857" w:rsidRPr="0063749B" w:rsidRDefault="00E24911" w:rsidP="008D141B">
      <w:pPr>
        <w:rPr>
          <w:rFonts w:ascii="Times New Roman" w:hAnsi="Times New Roman"/>
          <w:sz w:val="22"/>
          <w:szCs w:val="22"/>
        </w:rPr>
      </w:pPr>
      <w:r>
        <w:rPr>
          <w:rFonts w:ascii="Times New Roman" w:hAnsi="Times New Roman"/>
          <w:sz w:val="22"/>
          <w:szCs w:val="22"/>
        </w:rPr>
        <w:t>Republic of Serbia, AP Vojvodina, Novi Sad</w:t>
      </w:r>
    </w:p>
    <w:p w14:paraId="636BECA6" w14:textId="77777777" w:rsidR="00D81857" w:rsidRPr="0063749B" w:rsidRDefault="00875B1B" w:rsidP="009D2CAF">
      <w:pPr>
        <w:pStyle w:val="Heading2"/>
      </w:pPr>
      <w:bookmarkStart w:id="22"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14:paraId="3E6275EB" w14:textId="48F3BEEE"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10485F">
        <w:rPr>
          <w:rFonts w:ascii="Times New Roman" w:hAnsi="Times New Roman"/>
          <w:sz w:val="22"/>
          <w:szCs w:val="22"/>
        </w:rPr>
        <w:t>2</w:t>
      </w:r>
      <w:r w:rsidR="00A32947">
        <w:rPr>
          <w:rFonts w:ascii="Times New Roman" w:hAnsi="Times New Roman"/>
          <w:sz w:val="22"/>
          <w:szCs w:val="22"/>
        </w:rPr>
        <w:t>6</w:t>
      </w:r>
      <w:r w:rsidR="0010485F">
        <w:rPr>
          <w:rFonts w:ascii="Times New Roman" w:hAnsi="Times New Roman"/>
          <w:sz w:val="22"/>
          <w:szCs w:val="22"/>
        </w:rPr>
        <w:t>.05.2025.</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655A24">
        <w:rPr>
          <w:rFonts w:ascii="Times New Roman" w:hAnsi="Times New Roman"/>
          <w:sz w:val="22"/>
          <w:szCs w:val="22"/>
        </w:rPr>
        <w:t>29</w:t>
      </w:r>
      <w:r w:rsidRPr="0063749B">
        <w:rPr>
          <w:rFonts w:ascii="Times New Roman" w:hAnsi="Times New Roman"/>
          <w:sz w:val="22"/>
          <w:szCs w:val="22"/>
        </w:rPr>
        <w:t xml:space="preserve"> months from this date.</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62529B80" w14:textId="7E569BC9" w:rsidR="005D5086" w:rsidRDefault="005D5086" w:rsidP="005D5086">
      <w:pPr>
        <w:rPr>
          <w:rFonts w:ascii="Times New Roman" w:hAnsi="Times New Roman"/>
          <w:sz w:val="22"/>
          <w:szCs w:val="22"/>
        </w:rPr>
      </w:pPr>
    </w:p>
    <w:p w14:paraId="16246341" w14:textId="77777777" w:rsidR="00D81857" w:rsidRPr="0063749B" w:rsidRDefault="00D81857" w:rsidP="008A65FE">
      <w:pPr>
        <w:pStyle w:val="Heading1"/>
      </w:pPr>
      <w:bookmarkStart w:id="23" w:name="_Toc67320755"/>
      <w:r w:rsidRPr="0063749B">
        <w:t>REQUIREMENTS</w:t>
      </w:r>
      <w:bookmarkEnd w:id="23"/>
    </w:p>
    <w:p w14:paraId="0D0081B8" w14:textId="77777777" w:rsidR="00D81857" w:rsidRDefault="00875B1B" w:rsidP="009D2CAF">
      <w:pPr>
        <w:pStyle w:val="Heading2"/>
      </w:pPr>
      <w:bookmarkStart w:id="24" w:name="_Toc67320756"/>
      <w:r>
        <w:t>Staff</w:t>
      </w:r>
      <w:bookmarkEnd w:id="24"/>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lastRenderedPageBreak/>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Heading3"/>
        <w:keepNext w:val="0"/>
      </w:pPr>
      <w:r w:rsidRPr="0063749B">
        <w:t>Key experts</w:t>
      </w:r>
    </w:p>
    <w:p w14:paraId="026C984E" w14:textId="2076458E" w:rsidR="001C4DD2" w:rsidRPr="00153F47" w:rsidRDefault="008679C7" w:rsidP="00727260">
      <w:pPr>
        <w:keepNext/>
        <w:keepLines/>
        <w:rPr>
          <w:rFonts w:ascii="Times New Roman" w:hAnsi="Times New Roman"/>
          <w:sz w:val="22"/>
          <w:szCs w:val="22"/>
        </w:rPr>
      </w:pPr>
      <w:r w:rsidRPr="00153F47">
        <w:rPr>
          <w:rFonts w:ascii="Times New Roman" w:hAnsi="Times New Roman"/>
          <w:sz w:val="22"/>
          <w:szCs w:val="22"/>
        </w:rPr>
        <w:t>Key experts are not required.</w:t>
      </w:r>
    </w:p>
    <w:p w14:paraId="65C4D1BD" w14:textId="7853CD79" w:rsidR="008B2A2C" w:rsidRPr="00B729BB" w:rsidRDefault="008B2A2C" w:rsidP="008A0C9A">
      <w:pPr>
        <w:rPr>
          <w:rFonts w:ascii="Times New Roman" w:hAnsi="Times New Roman"/>
          <w:sz w:val="22"/>
          <w:szCs w:val="22"/>
          <w:highlight w:val="lightGray"/>
        </w:rPr>
      </w:pPr>
    </w:p>
    <w:p w14:paraId="3BF063F9" w14:textId="4CB28C62" w:rsidR="001D07DD" w:rsidRPr="00153F47" w:rsidRDefault="00B96483" w:rsidP="008D141B">
      <w:pPr>
        <w:pStyle w:val="Heading3"/>
        <w:keepNext w:val="0"/>
      </w:pPr>
      <w:r w:rsidRPr="0063749B">
        <w:t>Other experts, s</w:t>
      </w:r>
      <w:r w:rsidR="00D81857" w:rsidRPr="0063749B">
        <w:t>upport staff &amp; backstopping</w:t>
      </w:r>
    </w:p>
    <w:p w14:paraId="103815D6" w14:textId="162B2993" w:rsidR="00851DA8" w:rsidRDefault="00F24DAB" w:rsidP="001D07DD">
      <w:pPr>
        <w:rPr>
          <w:rFonts w:ascii="Times New Roman" w:hAnsi="Times New Roman"/>
          <w:sz w:val="22"/>
          <w:szCs w:val="22"/>
        </w:rPr>
      </w:pPr>
      <w:r w:rsidRPr="00153F47">
        <w:rPr>
          <w:rFonts w:ascii="Times New Roman" w:hAnsi="Times New Roman"/>
          <w:sz w:val="22"/>
          <w:szCs w:val="22"/>
        </w:rPr>
        <w:t>The c</w:t>
      </w:r>
      <w:r w:rsidR="00453705" w:rsidRPr="00153F47">
        <w:rPr>
          <w:rFonts w:ascii="Times New Roman" w:hAnsi="Times New Roman"/>
          <w:sz w:val="22"/>
          <w:szCs w:val="22"/>
        </w:rPr>
        <w:t>ost</w:t>
      </w:r>
      <w:r w:rsidRPr="00153F47">
        <w:rPr>
          <w:rFonts w:ascii="Times New Roman" w:hAnsi="Times New Roman"/>
          <w:sz w:val="22"/>
          <w:szCs w:val="22"/>
        </w:rPr>
        <w:t>s</w:t>
      </w:r>
      <w:r w:rsidR="00453705" w:rsidRPr="00153F47">
        <w:rPr>
          <w:rFonts w:ascii="Times New Roman" w:hAnsi="Times New Roman"/>
          <w:sz w:val="22"/>
          <w:szCs w:val="22"/>
        </w:rPr>
        <w:t xml:space="preserve"> for backstopping and support staff, as needed, </w:t>
      </w:r>
      <w:proofErr w:type="gramStart"/>
      <w:r w:rsidR="00AE124B" w:rsidRPr="00153F47">
        <w:rPr>
          <w:rFonts w:ascii="Times New Roman" w:hAnsi="Times New Roman"/>
          <w:sz w:val="22"/>
          <w:szCs w:val="22"/>
        </w:rPr>
        <w:t xml:space="preserve">are </w:t>
      </w:r>
      <w:r w:rsidR="008D141B" w:rsidRPr="00153F47">
        <w:rPr>
          <w:rFonts w:ascii="Times New Roman" w:hAnsi="Times New Roman"/>
          <w:sz w:val="22"/>
          <w:szCs w:val="22"/>
        </w:rPr>
        <w:t>considered to</w:t>
      </w:r>
      <w:r w:rsidR="00453705" w:rsidRPr="00153F47">
        <w:rPr>
          <w:rFonts w:ascii="Times New Roman" w:hAnsi="Times New Roman"/>
          <w:sz w:val="22"/>
          <w:szCs w:val="22"/>
        </w:rPr>
        <w:t xml:space="preserve"> be</w:t>
      </w:r>
      <w:proofErr w:type="gramEnd"/>
      <w:r w:rsidR="00453705" w:rsidRPr="00153F47">
        <w:rPr>
          <w:rFonts w:ascii="Times New Roman" w:hAnsi="Times New Roman"/>
          <w:sz w:val="22"/>
          <w:szCs w:val="22"/>
        </w:rPr>
        <w:t xml:space="preserve"> included in the </w:t>
      </w:r>
      <w:r w:rsidR="005A41BF" w:rsidRPr="00153F47">
        <w:rPr>
          <w:rFonts w:ascii="Times New Roman" w:hAnsi="Times New Roman"/>
          <w:sz w:val="22"/>
          <w:szCs w:val="22"/>
        </w:rPr>
        <w:t xml:space="preserve">tenderer's </w:t>
      </w:r>
      <w:r w:rsidR="00453705" w:rsidRPr="00153F47">
        <w:rPr>
          <w:rFonts w:ascii="Times New Roman" w:hAnsi="Times New Roman"/>
          <w:sz w:val="22"/>
          <w:szCs w:val="22"/>
        </w:rPr>
        <w:t>financial offer.</w:t>
      </w:r>
    </w:p>
    <w:p w14:paraId="52AA6611" w14:textId="77777777" w:rsidR="00D81857" w:rsidRPr="0063749B" w:rsidRDefault="00D81857" w:rsidP="009D2CAF">
      <w:pPr>
        <w:pStyle w:val="Heading2"/>
      </w:pPr>
      <w:bookmarkStart w:id="25" w:name="_Toc67320757"/>
      <w:r w:rsidRPr="0063749B">
        <w:t>Office accommodation</w:t>
      </w:r>
      <w:bookmarkEnd w:id="25"/>
    </w:p>
    <w:p w14:paraId="6E1A8446" w14:textId="2C8D3555"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w:t>
      </w:r>
      <w:r w:rsidRPr="002C1938">
        <w:rPr>
          <w:rFonts w:ascii="Times New Roman" w:hAnsi="Times New Roman"/>
          <w:sz w:val="22"/>
          <w:szCs w:val="22"/>
        </w:rPr>
        <w:t xml:space="preserve">provided by the </w:t>
      </w:r>
      <w:r w:rsidR="00144AAA" w:rsidRPr="002C1938">
        <w:rPr>
          <w:rFonts w:ascii="Times New Roman" w:hAnsi="Times New Roman"/>
          <w:sz w:val="22"/>
          <w:szCs w:val="22"/>
        </w:rPr>
        <w:t>c</w:t>
      </w:r>
      <w:r w:rsidR="00320C07" w:rsidRPr="002C1938">
        <w:rPr>
          <w:rFonts w:ascii="Times New Roman" w:hAnsi="Times New Roman"/>
          <w:sz w:val="22"/>
          <w:szCs w:val="22"/>
        </w:rPr>
        <w:t>ontractor</w:t>
      </w:r>
      <w:r w:rsidRPr="002C1938">
        <w:rPr>
          <w:rFonts w:ascii="Times New Roman" w:hAnsi="Times New Roman"/>
          <w:sz w:val="22"/>
          <w:szCs w:val="22"/>
        </w:rPr>
        <w:t>.</w:t>
      </w:r>
    </w:p>
    <w:p w14:paraId="0A515311" w14:textId="77777777" w:rsidR="00D81857" w:rsidRPr="0063749B" w:rsidRDefault="00D81857" w:rsidP="009D2CAF">
      <w:pPr>
        <w:pStyle w:val="Heading2"/>
      </w:pPr>
      <w:bookmarkStart w:id="26" w:name="_Toc67320758"/>
      <w:r w:rsidRPr="0063749B">
        <w:t xml:space="preserve">Facilities to be provided by the </w:t>
      </w:r>
      <w:r w:rsidR="00E21553">
        <w:t>c</w:t>
      </w:r>
      <w:r w:rsidR="00320C07">
        <w:t>ontractor</w:t>
      </w:r>
      <w:bookmarkEnd w:id="26"/>
    </w:p>
    <w:p w14:paraId="6CEC5A5C" w14:textId="3FF96B85"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proofErr w:type="gramStart"/>
      <w:r w:rsidRPr="0063749B">
        <w:rPr>
          <w:rFonts w:ascii="Times New Roman" w:hAnsi="Times New Roman"/>
          <w:sz w:val="22"/>
          <w:szCs w:val="22"/>
        </w:rPr>
        <w:t>In particular it</w:t>
      </w:r>
      <w:proofErr w:type="gramEnd"/>
      <w:r w:rsidRPr="0063749B">
        <w:rPr>
          <w:rFonts w:ascii="Times New Roman" w:hAnsi="Times New Roman"/>
          <w:sz w:val="22"/>
          <w:szCs w:val="22"/>
        </w:rPr>
        <w:t xml:space="preserve">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r w:rsidR="00635F5F">
        <w:rPr>
          <w:rFonts w:ascii="Times New Roman" w:hAnsi="Times New Roman"/>
          <w:sz w:val="22"/>
          <w:szCs w:val="22"/>
        </w:rPr>
        <w:t>.</w:t>
      </w:r>
    </w:p>
    <w:p w14:paraId="42537B8D" w14:textId="77777777" w:rsidR="00D81857" w:rsidRPr="0063749B" w:rsidRDefault="00D81857" w:rsidP="009D2CAF">
      <w:pPr>
        <w:pStyle w:val="Heading2"/>
      </w:pPr>
      <w:bookmarkStart w:id="27" w:name="_Toc67320759"/>
      <w:r w:rsidRPr="0063749B">
        <w:t>Equipment</w:t>
      </w:r>
      <w:bookmarkEnd w:id="27"/>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8" w:name="_Toc67320760"/>
      <w:r w:rsidRPr="0063749B">
        <w:t>REPORTS</w:t>
      </w:r>
      <w:bookmarkEnd w:id="28"/>
    </w:p>
    <w:p w14:paraId="1884294E" w14:textId="77777777" w:rsidR="00D81857" w:rsidRPr="0063749B" w:rsidRDefault="00D81857" w:rsidP="009D2CAF">
      <w:pPr>
        <w:pStyle w:val="Heading2"/>
      </w:pPr>
      <w:bookmarkStart w:id="29" w:name="_Ref20555417"/>
      <w:bookmarkStart w:id="30" w:name="_Ref20656720"/>
      <w:bookmarkStart w:id="31" w:name="_Toc67320761"/>
      <w:r w:rsidRPr="0063749B">
        <w:t>Reporting requirements</w:t>
      </w:r>
      <w:bookmarkEnd w:id="29"/>
      <w:bookmarkEnd w:id="30"/>
      <w:bookmarkEnd w:id="31"/>
    </w:p>
    <w:p w14:paraId="21316570" w14:textId="274959AD"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D631A2">
        <w:rPr>
          <w:rFonts w:ascii="Times New Roman" w:hAnsi="Times New Roman"/>
          <w:sz w:val="22"/>
          <w:szCs w:val="22"/>
        </w:rPr>
        <w:t>English</w:t>
      </w:r>
      <w:r w:rsidR="00155998" w:rsidRPr="0063749B">
        <w:rPr>
          <w:rFonts w:ascii="Times New Roman" w:hAnsi="Times New Roman"/>
          <w:sz w:val="22"/>
          <w:szCs w:val="22"/>
        </w:rPr>
        <w:t xml:space="preserve"> in one original and </w:t>
      </w:r>
      <w:r w:rsidR="00D631A2">
        <w:rPr>
          <w:rFonts w:ascii="Times New Roman" w:hAnsi="Times New Roman"/>
          <w:sz w:val="22"/>
          <w:szCs w:val="22"/>
        </w:rPr>
        <w:t xml:space="preserve">1 </w:t>
      </w:r>
      <w:r w:rsidR="00155998" w:rsidRPr="0063749B">
        <w:rPr>
          <w:rFonts w:ascii="Times New Roman" w:hAnsi="Times New Roman"/>
          <w:sz w:val="22"/>
          <w:szCs w:val="22"/>
        </w:rPr>
        <w:t>cop</w:t>
      </w:r>
      <w:r w:rsidR="00460E9C">
        <w:rPr>
          <w:rFonts w:ascii="Times New Roman" w:hAnsi="Times New Roman"/>
          <w:sz w:val="22"/>
          <w:szCs w:val="22"/>
        </w:rPr>
        <w:t>y</w:t>
      </w:r>
      <w:r w:rsidRPr="0063749B">
        <w:rPr>
          <w:rFonts w:ascii="Times New Roman" w:hAnsi="Times New Roman"/>
          <w:sz w:val="22"/>
          <w:szCs w:val="22"/>
        </w:rPr>
        <w:t>:</w:t>
      </w:r>
    </w:p>
    <w:p w14:paraId="7F0D33D4" w14:textId="4F5330FB" w:rsidR="00780D1B" w:rsidRDefault="00026120" w:rsidP="008D141B">
      <w:pPr>
        <w:pStyle w:val="ListBullet"/>
        <w:numPr>
          <w:ilvl w:val="0"/>
          <w:numId w:val="4"/>
        </w:numPr>
        <w:rPr>
          <w:sz w:val="22"/>
          <w:szCs w:val="22"/>
        </w:rPr>
      </w:pPr>
      <w:r>
        <w:rPr>
          <w:b/>
          <w:bCs/>
          <w:sz w:val="22"/>
          <w:szCs w:val="22"/>
        </w:rPr>
        <w:t>Interim report</w:t>
      </w:r>
      <w:r w:rsidR="0053550C">
        <w:rPr>
          <w:b/>
          <w:bCs/>
          <w:sz w:val="22"/>
          <w:szCs w:val="22"/>
        </w:rPr>
        <w:t xml:space="preserve"> 1</w:t>
      </w:r>
      <w:r>
        <w:rPr>
          <w:b/>
          <w:bCs/>
          <w:sz w:val="22"/>
          <w:szCs w:val="22"/>
        </w:rPr>
        <w:t xml:space="preserve">: </w:t>
      </w:r>
      <w:r>
        <w:rPr>
          <w:sz w:val="22"/>
          <w:szCs w:val="22"/>
        </w:rPr>
        <w:t xml:space="preserve">the interim report will be submitted </w:t>
      </w:r>
      <w:r w:rsidRPr="00E51E11">
        <w:rPr>
          <w:sz w:val="22"/>
          <w:szCs w:val="22"/>
        </w:rPr>
        <w:t xml:space="preserve">after </w:t>
      </w:r>
      <w:r w:rsidR="00212919" w:rsidRPr="00E51E11">
        <w:rPr>
          <w:sz w:val="22"/>
          <w:szCs w:val="22"/>
        </w:rPr>
        <w:t>1</w:t>
      </w:r>
      <w:r w:rsidRPr="00E51E11">
        <w:rPr>
          <w:sz w:val="22"/>
          <w:szCs w:val="22"/>
        </w:rPr>
        <w:t xml:space="preserve"> month from</w:t>
      </w:r>
      <w:r>
        <w:rPr>
          <w:sz w:val="22"/>
          <w:szCs w:val="22"/>
        </w:rPr>
        <w:t xml:space="preserve"> the start of implementation with a corresponding invoice. </w:t>
      </w:r>
      <w:r w:rsidRPr="00F66B85">
        <w:rPr>
          <w:sz w:val="22"/>
          <w:szCs w:val="22"/>
        </w:rPr>
        <w:t>The approval of interim reports will be the basis for issuing respective interim payments as indicated in the Special Conditions</w:t>
      </w:r>
      <w:r>
        <w:rPr>
          <w:bCs/>
          <w:sz w:val="22"/>
          <w:szCs w:val="22"/>
        </w:rPr>
        <w:t>.</w:t>
      </w:r>
      <w:r w:rsidR="00780D1B" w:rsidRPr="0063749B">
        <w:rPr>
          <w:sz w:val="22"/>
          <w:szCs w:val="22"/>
        </w:rPr>
        <w:t xml:space="preserve"> </w:t>
      </w:r>
    </w:p>
    <w:p w14:paraId="388A4A6C" w14:textId="7CB6A3E2" w:rsidR="008B2A2C" w:rsidRPr="008A0C9A" w:rsidRDefault="00212919" w:rsidP="008D141B">
      <w:pPr>
        <w:pStyle w:val="ListBullet"/>
        <w:numPr>
          <w:ilvl w:val="0"/>
          <w:numId w:val="4"/>
        </w:numPr>
        <w:rPr>
          <w:sz w:val="22"/>
          <w:szCs w:val="22"/>
        </w:rPr>
      </w:pPr>
      <w:r>
        <w:rPr>
          <w:b/>
          <w:bCs/>
          <w:sz w:val="22"/>
          <w:szCs w:val="22"/>
        </w:rPr>
        <w:t>Interim report</w:t>
      </w:r>
      <w:r w:rsidR="0053550C">
        <w:rPr>
          <w:b/>
          <w:bCs/>
          <w:sz w:val="22"/>
          <w:szCs w:val="22"/>
        </w:rPr>
        <w:t xml:space="preserve"> 2</w:t>
      </w:r>
      <w:r>
        <w:rPr>
          <w:b/>
          <w:bCs/>
          <w:sz w:val="22"/>
          <w:szCs w:val="22"/>
        </w:rPr>
        <w:t xml:space="preserve">: </w:t>
      </w:r>
      <w:r>
        <w:rPr>
          <w:sz w:val="22"/>
          <w:szCs w:val="22"/>
        </w:rPr>
        <w:t xml:space="preserve">the interim report will be submitted </w:t>
      </w:r>
      <w:r w:rsidRPr="00E51E11">
        <w:rPr>
          <w:sz w:val="22"/>
          <w:szCs w:val="22"/>
        </w:rPr>
        <w:t>after 21 months from</w:t>
      </w:r>
      <w:r>
        <w:rPr>
          <w:sz w:val="22"/>
          <w:szCs w:val="22"/>
        </w:rPr>
        <w:t xml:space="preserve"> the start of implementation with a corresponding invoice. </w:t>
      </w:r>
      <w:r w:rsidRPr="00F66B85">
        <w:rPr>
          <w:sz w:val="22"/>
          <w:szCs w:val="22"/>
        </w:rPr>
        <w:t>The approval of interim reports will be the basis for issuing respective interim payments as indicated in the Special Conditions</w:t>
      </w:r>
      <w:r>
        <w:rPr>
          <w:bCs/>
          <w:sz w:val="22"/>
          <w:szCs w:val="22"/>
        </w:rPr>
        <w:t>.</w:t>
      </w:r>
    </w:p>
    <w:p w14:paraId="73E0AF56" w14:textId="46E6EC89" w:rsidR="00697562" w:rsidRPr="0063749B" w:rsidRDefault="00780D1B" w:rsidP="008D141B">
      <w:pPr>
        <w:pStyle w:val="ListBullet"/>
        <w:rPr>
          <w:b/>
          <w:bCs/>
          <w:sz w:val="22"/>
          <w:szCs w:val="22"/>
        </w:rPr>
      </w:pPr>
      <w:r w:rsidRPr="0063749B">
        <w:rPr>
          <w:b/>
          <w:bCs/>
          <w:sz w:val="22"/>
          <w:szCs w:val="22"/>
        </w:rPr>
        <w:t xml:space="preserve">Final report </w:t>
      </w:r>
      <w:r w:rsidR="00F902CE">
        <w:rPr>
          <w:sz w:val="22"/>
          <w:szCs w:val="22"/>
        </w:rPr>
        <w:t xml:space="preserve">will be submitted will be submitted at the end of this contract. </w:t>
      </w:r>
      <w:r w:rsidR="00F902CE" w:rsidRPr="00A753C5">
        <w:rPr>
          <w:sz w:val="22"/>
          <w:szCs w:val="22"/>
        </w:rPr>
        <w:t>The approval of the final report by the Contracting Authority will be the basis for issuing final payment as indicated in the Special Conditions. The final report must be provided along with the corresponding invoice</w:t>
      </w:r>
      <w:r w:rsidR="00155998" w:rsidRPr="0063749B">
        <w:rPr>
          <w:sz w:val="22"/>
          <w:szCs w:val="22"/>
        </w:rPr>
        <w:t xml:space="preserve"> </w:t>
      </w:r>
    </w:p>
    <w:p w14:paraId="0DB35DB9" w14:textId="6CA0AF55" w:rsidR="00780D1B" w:rsidRPr="0063749B" w:rsidRDefault="00520B60" w:rsidP="008D141B">
      <w:pPr>
        <w:pStyle w:val="ListBullet"/>
        <w:numPr>
          <w:ilvl w:val="0"/>
          <w:numId w:val="0"/>
        </w:numPr>
        <w:rPr>
          <w:sz w:val="22"/>
          <w:szCs w:val="22"/>
        </w:rPr>
      </w:pPr>
      <w:r>
        <w:rPr>
          <w:sz w:val="22"/>
          <w:szCs w:val="22"/>
        </w:rPr>
        <w:t xml:space="preserve">If the payments are made in </w:t>
      </w:r>
      <w:proofErr w:type="gramStart"/>
      <w:r>
        <w:rPr>
          <w:sz w:val="22"/>
          <w:szCs w:val="22"/>
        </w:rPr>
        <w:t>RSD</w:t>
      </w:r>
      <w:proofErr w:type="gramEnd"/>
      <w:r>
        <w:rPr>
          <w:sz w:val="22"/>
          <w:szCs w:val="22"/>
        </w:rPr>
        <w:t xml:space="preserve"> the </w:t>
      </w:r>
      <w:proofErr w:type="spellStart"/>
      <w:r>
        <w:rPr>
          <w:sz w:val="22"/>
          <w:szCs w:val="22"/>
        </w:rPr>
        <w:t>InforEuro</w:t>
      </w:r>
      <w:proofErr w:type="spellEnd"/>
      <w:r>
        <w:rPr>
          <w:sz w:val="22"/>
          <w:szCs w:val="22"/>
        </w:rPr>
        <w:t xml:space="preserve"> exchange rate will be used for the month </w:t>
      </w:r>
      <w:r w:rsidRPr="00DB58E7">
        <w:rPr>
          <w:sz w:val="22"/>
          <w:szCs w:val="22"/>
        </w:rPr>
        <w:t>of March 2025</w:t>
      </w:r>
      <w:r w:rsidR="00697562" w:rsidRPr="0063749B">
        <w:rPr>
          <w:sz w:val="22"/>
          <w:szCs w:val="22"/>
        </w:rPr>
        <w:t>.</w:t>
      </w:r>
    </w:p>
    <w:p w14:paraId="351F2FD7" w14:textId="77777777" w:rsidR="00D81857" w:rsidRPr="0063749B" w:rsidRDefault="00D81857" w:rsidP="009D2CAF">
      <w:pPr>
        <w:pStyle w:val="Heading2"/>
      </w:pPr>
      <w:bookmarkStart w:id="32" w:name="_Toc67320762"/>
      <w:r w:rsidRPr="0063749B">
        <w:lastRenderedPageBreak/>
        <w:t xml:space="preserve">Submission </w:t>
      </w:r>
      <w:r w:rsidR="00423811">
        <w:t>and</w:t>
      </w:r>
      <w:r w:rsidRPr="0063749B">
        <w:t xml:space="preserve"> approval of reports</w:t>
      </w:r>
      <w:bookmarkEnd w:id="32"/>
    </w:p>
    <w:p w14:paraId="7514A2CD" w14:textId="28CAD261" w:rsidR="009E37FA"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3" w:name="_Toc67320763"/>
      <w:r w:rsidRPr="0063749B">
        <w:t>MONITORING AND EVALUATION</w:t>
      </w:r>
      <w:bookmarkEnd w:id="33"/>
    </w:p>
    <w:p w14:paraId="7DC6ECEF" w14:textId="77777777" w:rsidR="00D81857" w:rsidRPr="0063749B" w:rsidRDefault="00D81857" w:rsidP="009D2CAF">
      <w:pPr>
        <w:pStyle w:val="Heading2"/>
      </w:pPr>
      <w:bookmarkStart w:id="34" w:name="_Toc67320764"/>
      <w:r w:rsidRPr="0063749B">
        <w:t>Definition of indicators</w:t>
      </w:r>
      <w:bookmarkEnd w:id="34"/>
    </w:p>
    <w:p w14:paraId="537C890E" w14:textId="4E7DBC07" w:rsidR="00D81857" w:rsidRPr="0063749B" w:rsidRDefault="0023262C" w:rsidP="008D141B">
      <w:pPr>
        <w:rPr>
          <w:rFonts w:ascii="Times New Roman" w:hAnsi="Times New Roman"/>
          <w:sz w:val="22"/>
          <w:szCs w:val="22"/>
        </w:rPr>
      </w:pPr>
      <w:r w:rsidRPr="00F051AC">
        <w:rPr>
          <w:rFonts w:ascii="Times New Roman" w:hAnsi="Times New Roman"/>
          <w:sz w:val="22"/>
          <w:szCs w:val="22"/>
        </w:rPr>
        <w:t>Services provided in timely, quality and quantity man</w:t>
      </w:r>
      <w:r>
        <w:rPr>
          <w:rFonts w:ascii="Times New Roman" w:hAnsi="Times New Roman"/>
          <w:sz w:val="22"/>
          <w:szCs w:val="22"/>
        </w:rPr>
        <w:t>ne</w:t>
      </w:r>
      <w:r w:rsidRPr="00F051AC">
        <w:rPr>
          <w:rFonts w:ascii="Times New Roman" w:hAnsi="Times New Roman"/>
          <w:sz w:val="22"/>
          <w:szCs w:val="22"/>
        </w:rPr>
        <w:t>r, as required in these Terms of Reference</w:t>
      </w:r>
    </w:p>
    <w:p w14:paraId="6BA2BE37" w14:textId="77777777" w:rsidR="00D81857" w:rsidRPr="0063749B" w:rsidRDefault="00D81857" w:rsidP="009D2CAF">
      <w:pPr>
        <w:pStyle w:val="Heading2"/>
      </w:pPr>
      <w:bookmarkStart w:id="35" w:name="_Toc67320765"/>
      <w:r w:rsidRPr="0063749B">
        <w:t>Special requirements</w:t>
      </w:r>
      <w:bookmarkEnd w:id="35"/>
    </w:p>
    <w:p w14:paraId="5D6845E8" w14:textId="299E2BE6" w:rsidR="00D24461" w:rsidRPr="0063749B" w:rsidRDefault="0023262C" w:rsidP="008D141B">
      <w:pPr>
        <w:rPr>
          <w:rFonts w:ascii="Times New Roman" w:hAnsi="Times New Roman"/>
          <w:sz w:val="22"/>
          <w:szCs w:val="22"/>
        </w:rPr>
      </w:pPr>
      <w:r>
        <w:rPr>
          <w:rFonts w:ascii="Times New Roman" w:hAnsi="Times New Roman"/>
          <w:sz w:val="22"/>
          <w:szCs w:val="22"/>
        </w:rPr>
        <w:t>N/A</w:t>
      </w:r>
      <w:r w:rsidR="00D81857" w:rsidRPr="0063749B">
        <w:rPr>
          <w:rFonts w:ascii="Times New Roman" w:hAnsi="Times New Roman"/>
          <w:sz w:val="22"/>
          <w:szCs w:val="22"/>
        </w:rPr>
        <w:t xml:space="preserve"> </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A03297" w14:textId="77777777" w:rsidR="00810625" w:rsidRDefault="00810625">
      <w:r>
        <w:separator/>
      </w:r>
    </w:p>
  </w:endnote>
  <w:endnote w:type="continuationSeparator" w:id="0">
    <w:p w14:paraId="32353EC5" w14:textId="77777777" w:rsidR="00810625" w:rsidRDefault="00810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6173D" w14:textId="77777777" w:rsidR="00F13D92" w:rsidRDefault="00F13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861B4" w14:textId="1B950B4E" w:rsidR="0006795C" w:rsidRPr="008A65FE" w:rsidRDefault="005044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w:t>
    </w:r>
    <w:r w:rsidR="00C57D81">
      <w:rPr>
        <w:rFonts w:ascii="Times New Roman" w:hAnsi="Times New Roman"/>
        <w:b/>
        <w:snapToGrid w:val="0"/>
        <w:sz w:val="18"/>
        <w:szCs w:val="18"/>
      </w:rPr>
      <w:t>.1</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B3682C">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B3682C">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p>
  <w:p w14:paraId="1BB8FABA"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0D8F6" w14:textId="4611F48A" w:rsidR="0006795C" w:rsidRPr="00FB4BCC" w:rsidRDefault="005044FE"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B3682C">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B3682C">
      <w:rPr>
        <w:rFonts w:ascii="Times New Roman" w:hAnsi="Times New Roman"/>
        <w:noProof/>
        <w:sz w:val="18"/>
        <w:szCs w:val="18"/>
      </w:rPr>
      <w:t>9</w:t>
    </w:r>
    <w:r w:rsidR="0006795C" w:rsidRPr="00FB4BCC">
      <w:rPr>
        <w:rFonts w:ascii="Times New Roman" w:hAnsi="Times New Roman"/>
        <w:sz w:val="18"/>
        <w:szCs w:val="18"/>
      </w:rPr>
      <w:fldChar w:fldCharType="end"/>
    </w:r>
  </w:p>
  <w:p w14:paraId="48104D7A"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802141" w14:textId="77777777" w:rsidR="00810625" w:rsidRDefault="00810625">
      <w:r>
        <w:separator/>
      </w:r>
    </w:p>
  </w:footnote>
  <w:footnote w:type="continuationSeparator" w:id="0">
    <w:p w14:paraId="600F1A1F" w14:textId="77777777" w:rsidR="00810625" w:rsidRDefault="008106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1676C" w14:textId="77777777" w:rsidR="00F13D92" w:rsidRDefault="00F13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7A63B" w14:textId="77777777" w:rsidR="00F13D92" w:rsidRDefault="00F13D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22394" w14:textId="77777777" w:rsidR="00F13D92" w:rsidRDefault="00F13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73D0179"/>
    <w:multiLevelType w:val="hybridMultilevel"/>
    <w:tmpl w:val="1DCC9F5E"/>
    <w:lvl w:ilvl="0" w:tplc="247E49B6">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6"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969478489">
    <w:abstractNumId w:val="1"/>
  </w:num>
  <w:num w:numId="2" w16cid:durableId="763959037">
    <w:abstractNumId w:val="0"/>
  </w:num>
  <w:num w:numId="3" w16cid:durableId="999230628">
    <w:abstractNumId w:val="16"/>
  </w:num>
  <w:num w:numId="4" w16cid:durableId="165900582">
    <w:abstractNumId w:val="10"/>
    <w:lvlOverride w:ilvl="0">
      <w:startOverride w:val="1"/>
    </w:lvlOverride>
  </w:num>
  <w:num w:numId="5" w16cid:durableId="733551476">
    <w:abstractNumId w:val="10"/>
    <w:lvlOverride w:ilvl="0">
      <w:startOverride w:val="1"/>
    </w:lvlOverride>
  </w:num>
  <w:num w:numId="6" w16cid:durableId="1157301123">
    <w:abstractNumId w:val="10"/>
    <w:lvlOverride w:ilvl="0">
      <w:startOverride w:val="1"/>
    </w:lvlOverride>
  </w:num>
  <w:num w:numId="7" w16cid:durableId="24714794">
    <w:abstractNumId w:val="10"/>
    <w:lvlOverride w:ilvl="0">
      <w:startOverride w:val="1"/>
    </w:lvlOverride>
  </w:num>
  <w:num w:numId="8" w16cid:durableId="1545169696">
    <w:abstractNumId w:val="10"/>
    <w:lvlOverride w:ilvl="0">
      <w:startOverride w:val="1"/>
    </w:lvlOverride>
  </w:num>
  <w:num w:numId="9" w16cid:durableId="108361799">
    <w:abstractNumId w:val="10"/>
    <w:lvlOverride w:ilvl="0">
      <w:startOverride w:val="1"/>
    </w:lvlOverride>
  </w:num>
  <w:num w:numId="10" w16cid:durableId="1088847397">
    <w:abstractNumId w:val="10"/>
  </w:num>
  <w:num w:numId="11" w16cid:durableId="1296527839">
    <w:abstractNumId w:val="5"/>
  </w:num>
  <w:num w:numId="12" w16cid:durableId="126243044">
    <w:abstractNumId w:val="9"/>
  </w:num>
  <w:num w:numId="13" w16cid:durableId="1521814381">
    <w:abstractNumId w:val="15"/>
  </w:num>
  <w:num w:numId="14" w16cid:durableId="309748925">
    <w:abstractNumId w:val="17"/>
  </w:num>
  <w:num w:numId="15" w16cid:durableId="1189640737">
    <w:abstractNumId w:val="7"/>
  </w:num>
  <w:num w:numId="16" w16cid:durableId="231352686">
    <w:abstractNumId w:val="14"/>
  </w:num>
  <w:num w:numId="17" w16cid:durableId="1008826836">
    <w:abstractNumId w:val="13"/>
  </w:num>
  <w:num w:numId="18" w16cid:durableId="171378078">
    <w:abstractNumId w:val="11"/>
  </w:num>
  <w:num w:numId="19" w16cid:durableId="1200822268">
    <w:abstractNumId w:val="12"/>
  </w:num>
  <w:num w:numId="20" w16cid:durableId="1673946569">
    <w:abstractNumId w:val="3"/>
  </w:num>
  <w:num w:numId="21" w16cid:durableId="336617390">
    <w:abstractNumId w:val="8"/>
  </w:num>
  <w:num w:numId="22" w16cid:durableId="1358848443">
    <w:abstractNumId w:val="2"/>
  </w:num>
  <w:num w:numId="23" w16cid:durableId="540559470">
    <w:abstractNumId w:val="6"/>
  </w:num>
  <w:num w:numId="24" w16cid:durableId="743068472">
    <w:abstractNumId w:val="18"/>
  </w:num>
  <w:num w:numId="25" w16cid:durableId="1970479129">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17B05"/>
    <w:rsid w:val="000229E3"/>
    <w:rsid w:val="00026120"/>
    <w:rsid w:val="000332B4"/>
    <w:rsid w:val="00034E3E"/>
    <w:rsid w:val="000363AC"/>
    <w:rsid w:val="0004483E"/>
    <w:rsid w:val="00046EDE"/>
    <w:rsid w:val="0005180E"/>
    <w:rsid w:val="0006795C"/>
    <w:rsid w:val="00067F6B"/>
    <w:rsid w:val="000709A3"/>
    <w:rsid w:val="000717C4"/>
    <w:rsid w:val="00072591"/>
    <w:rsid w:val="000860F5"/>
    <w:rsid w:val="00086D9B"/>
    <w:rsid w:val="0009008B"/>
    <w:rsid w:val="000914D7"/>
    <w:rsid w:val="00093D70"/>
    <w:rsid w:val="000A1135"/>
    <w:rsid w:val="000A6396"/>
    <w:rsid w:val="000B6100"/>
    <w:rsid w:val="000C5995"/>
    <w:rsid w:val="000C6289"/>
    <w:rsid w:val="000D573C"/>
    <w:rsid w:val="000F10BF"/>
    <w:rsid w:val="000F16A9"/>
    <w:rsid w:val="00100201"/>
    <w:rsid w:val="0010219F"/>
    <w:rsid w:val="0010485F"/>
    <w:rsid w:val="0011312C"/>
    <w:rsid w:val="00115301"/>
    <w:rsid w:val="00126E6A"/>
    <w:rsid w:val="0013060C"/>
    <w:rsid w:val="00132C55"/>
    <w:rsid w:val="00134B0C"/>
    <w:rsid w:val="00144AAA"/>
    <w:rsid w:val="001467EC"/>
    <w:rsid w:val="00153197"/>
    <w:rsid w:val="00153F47"/>
    <w:rsid w:val="00155998"/>
    <w:rsid w:val="0016149B"/>
    <w:rsid w:val="001614C6"/>
    <w:rsid w:val="00161CF7"/>
    <w:rsid w:val="00174CDF"/>
    <w:rsid w:val="00185585"/>
    <w:rsid w:val="001869F0"/>
    <w:rsid w:val="00192884"/>
    <w:rsid w:val="0019480C"/>
    <w:rsid w:val="001A114E"/>
    <w:rsid w:val="001A1A8A"/>
    <w:rsid w:val="001A1E97"/>
    <w:rsid w:val="001B3701"/>
    <w:rsid w:val="001C114B"/>
    <w:rsid w:val="001C4DD2"/>
    <w:rsid w:val="001C6553"/>
    <w:rsid w:val="001C7648"/>
    <w:rsid w:val="001D07DD"/>
    <w:rsid w:val="001D0B84"/>
    <w:rsid w:val="001D2C74"/>
    <w:rsid w:val="001E4CB6"/>
    <w:rsid w:val="001E5659"/>
    <w:rsid w:val="001F21C2"/>
    <w:rsid w:val="001F782E"/>
    <w:rsid w:val="0020264D"/>
    <w:rsid w:val="002069BC"/>
    <w:rsid w:val="00210C5D"/>
    <w:rsid w:val="00212919"/>
    <w:rsid w:val="00212FA5"/>
    <w:rsid w:val="00224F25"/>
    <w:rsid w:val="00230DF4"/>
    <w:rsid w:val="0023262C"/>
    <w:rsid w:val="002351C4"/>
    <w:rsid w:val="00240BCC"/>
    <w:rsid w:val="00243FB5"/>
    <w:rsid w:val="002564EE"/>
    <w:rsid w:val="00257D65"/>
    <w:rsid w:val="002663FD"/>
    <w:rsid w:val="00267A1C"/>
    <w:rsid w:val="0028046F"/>
    <w:rsid w:val="00282DCE"/>
    <w:rsid w:val="002A3F88"/>
    <w:rsid w:val="002C0329"/>
    <w:rsid w:val="002C1938"/>
    <w:rsid w:val="002D5D21"/>
    <w:rsid w:val="002D648A"/>
    <w:rsid w:val="002D7174"/>
    <w:rsid w:val="002E468E"/>
    <w:rsid w:val="002F1AF6"/>
    <w:rsid w:val="002F1DDF"/>
    <w:rsid w:val="002F6A02"/>
    <w:rsid w:val="00310A00"/>
    <w:rsid w:val="00312C82"/>
    <w:rsid w:val="0031613E"/>
    <w:rsid w:val="00320C07"/>
    <w:rsid w:val="00323913"/>
    <w:rsid w:val="0032431E"/>
    <w:rsid w:val="003421DB"/>
    <w:rsid w:val="00350D87"/>
    <w:rsid w:val="00356091"/>
    <w:rsid w:val="0036191C"/>
    <w:rsid w:val="00363709"/>
    <w:rsid w:val="00364DE6"/>
    <w:rsid w:val="00385CBF"/>
    <w:rsid w:val="003A1C3F"/>
    <w:rsid w:val="003A2551"/>
    <w:rsid w:val="003B7EB4"/>
    <w:rsid w:val="003C24E8"/>
    <w:rsid w:val="003C52A5"/>
    <w:rsid w:val="003D1B73"/>
    <w:rsid w:val="003D638E"/>
    <w:rsid w:val="003E2196"/>
    <w:rsid w:val="003E26F7"/>
    <w:rsid w:val="003F2355"/>
    <w:rsid w:val="00404345"/>
    <w:rsid w:val="0040714A"/>
    <w:rsid w:val="00410306"/>
    <w:rsid w:val="00412B68"/>
    <w:rsid w:val="0042178E"/>
    <w:rsid w:val="00423811"/>
    <w:rsid w:val="00423F47"/>
    <w:rsid w:val="004250F9"/>
    <w:rsid w:val="00431AEC"/>
    <w:rsid w:val="004376D1"/>
    <w:rsid w:val="00437B06"/>
    <w:rsid w:val="00444297"/>
    <w:rsid w:val="004450A7"/>
    <w:rsid w:val="00450070"/>
    <w:rsid w:val="00453705"/>
    <w:rsid w:val="00460E9C"/>
    <w:rsid w:val="00482E07"/>
    <w:rsid w:val="00484F3A"/>
    <w:rsid w:val="00486E22"/>
    <w:rsid w:val="00490ACE"/>
    <w:rsid w:val="0049404A"/>
    <w:rsid w:val="004978F8"/>
    <w:rsid w:val="004A11D3"/>
    <w:rsid w:val="004A2422"/>
    <w:rsid w:val="004B2A38"/>
    <w:rsid w:val="004B6ACF"/>
    <w:rsid w:val="004E2289"/>
    <w:rsid w:val="004E5639"/>
    <w:rsid w:val="004E767F"/>
    <w:rsid w:val="004F338B"/>
    <w:rsid w:val="004F3E5F"/>
    <w:rsid w:val="004F5130"/>
    <w:rsid w:val="005044FE"/>
    <w:rsid w:val="00510D93"/>
    <w:rsid w:val="0052017E"/>
    <w:rsid w:val="00520B60"/>
    <w:rsid w:val="005260E6"/>
    <w:rsid w:val="00530D15"/>
    <w:rsid w:val="0053550C"/>
    <w:rsid w:val="00536D6E"/>
    <w:rsid w:val="0055050F"/>
    <w:rsid w:val="0055311E"/>
    <w:rsid w:val="00556CFB"/>
    <w:rsid w:val="00564168"/>
    <w:rsid w:val="00570CF3"/>
    <w:rsid w:val="005837BC"/>
    <w:rsid w:val="005935F3"/>
    <w:rsid w:val="00596882"/>
    <w:rsid w:val="00597EEA"/>
    <w:rsid w:val="005A36D9"/>
    <w:rsid w:val="005A41BF"/>
    <w:rsid w:val="005B55B9"/>
    <w:rsid w:val="005C401B"/>
    <w:rsid w:val="005C6CC2"/>
    <w:rsid w:val="005D03B2"/>
    <w:rsid w:val="005D08C7"/>
    <w:rsid w:val="005D5086"/>
    <w:rsid w:val="005D5805"/>
    <w:rsid w:val="005E3F3D"/>
    <w:rsid w:val="005E5BE5"/>
    <w:rsid w:val="005F05F8"/>
    <w:rsid w:val="005F2E11"/>
    <w:rsid w:val="005F537F"/>
    <w:rsid w:val="00601667"/>
    <w:rsid w:val="006119F4"/>
    <w:rsid w:val="0061269A"/>
    <w:rsid w:val="006210A8"/>
    <w:rsid w:val="00624787"/>
    <w:rsid w:val="00626398"/>
    <w:rsid w:val="00631124"/>
    <w:rsid w:val="00635F5F"/>
    <w:rsid w:val="0063749B"/>
    <w:rsid w:val="00645479"/>
    <w:rsid w:val="006460D9"/>
    <w:rsid w:val="006470EB"/>
    <w:rsid w:val="006471D6"/>
    <w:rsid w:val="00650DD4"/>
    <w:rsid w:val="006552D0"/>
    <w:rsid w:val="00655A24"/>
    <w:rsid w:val="00663107"/>
    <w:rsid w:val="00665651"/>
    <w:rsid w:val="006659A3"/>
    <w:rsid w:val="00671268"/>
    <w:rsid w:val="006723F3"/>
    <w:rsid w:val="006745A0"/>
    <w:rsid w:val="00686427"/>
    <w:rsid w:val="00696CAF"/>
    <w:rsid w:val="00697296"/>
    <w:rsid w:val="00697562"/>
    <w:rsid w:val="006A138B"/>
    <w:rsid w:val="006A142C"/>
    <w:rsid w:val="006A58EC"/>
    <w:rsid w:val="006B1E5B"/>
    <w:rsid w:val="006B423E"/>
    <w:rsid w:val="006B5706"/>
    <w:rsid w:val="006C0746"/>
    <w:rsid w:val="006C1CC8"/>
    <w:rsid w:val="006D6D6B"/>
    <w:rsid w:val="006F38F6"/>
    <w:rsid w:val="006F4B90"/>
    <w:rsid w:val="006F607A"/>
    <w:rsid w:val="007019D8"/>
    <w:rsid w:val="0070275A"/>
    <w:rsid w:val="00727260"/>
    <w:rsid w:val="007327E9"/>
    <w:rsid w:val="007356A3"/>
    <w:rsid w:val="00742068"/>
    <w:rsid w:val="00746102"/>
    <w:rsid w:val="00780D1B"/>
    <w:rsid w:val="00781734"/>
    <w:rsid w:val="0078273C"/>
    <w:rsid w:val="00783891"/>
    <w:rsid w:val="0079433E"/>
    <w:rsid w:val="007A6A64"/>
    <w:rsid w:val="007A6EDD"/>
    <w:rsid w:val="007B49FA"/>
    <w:rsid w:val="007C05EF"/>
    <w:rsid w:val="007C3B8C"/>
    <w:rsid w:val="007E157C"/>
    <w:rsid w:val="007E181E"/>
    <w:rsid w:val="007E1D1C"/>
    <w:rsid w:val="007E21BD"/>
    <w:rsid w:val="007F0504"/>
    <w:rsid w:val="007F5547"/>
    <w:rsid w:val="007F738F"/>
    <w:rsid w:val="00802406"/>
    <w:rsid w:val="00810625"/>
    <w:rsid w:val="00816B6E"/>
    <w:rsid w:val="00836ADB"/>
    <w:rsid w:val="00847A55"/>
    <w:rsid w:val="00851DA8"/>
    <w:rsid w:val="008538A6"/>
    <w:rsid w:val="008553BA"/>
    <w:rsid w:val="00856D51"/>
    <w:rsid w:val="0085723F"/>
    <w:rsid w:val="008577AB"/>
    <w:rsid w:val="00857B84"/>
    <w:rsid w:val="00861BB8"/>
    <w:rsid w:val="00862E3E"/>
    <w:rsid w:val="008670E4"/>
    <w:rsid w:val="008679C7"/>
    <w:rsid w:val="00875B1B"/>
    <w:rsid w:val="008777C8"/>
    <w:rsid w:val="0088268D"/>
    <w:rsid w:val="008874F5"/>
    <w:rsid w:val="00892B6E"/>
    <w:rsid w:val="008951C0"/>
    <w:rsid w:val="0089581E"/>
    <w:rsid w:val="008A0C9A"/>
    <w:rsid w:val="008A65FE"/>
    <w:rsid w:val="008B2A2C"/>
    <w:rsid w:val="008B56F9"/>
    <w:rsid w:val="008C77AE"/>
    <w:rsid w:val="008D141B"/>
    <w:rsid w:val="008D2E63"/>
    <w:rsid w:val="008E412E"/>
    <w:rsid w:val="008E4DA9"/>
    <w:rsid w:val="008F30D2"/>
    <w:rsid w:val="008F6138"/>
    <w:rsid w:val="00901FF0"/>
    <w:rsid w:val="009144FC"/>
    <w:rsid w:val="00915153"/>
    <w:rsid w:val="00916CA7"/>
    <w:rsid w:val="0091773D"/>
    <w:rsid w:val="0092494C"/>
    <w:rsid w:val="00924F0C"/>
    <w:rsid w:val="00927CEC"/>
    <w:rsid w:val="00931940"/>
    <w:rsid w:val="009344C1"/>
    <w:rsid w:val="00935F4D"/>
    <w:rsid w:val="00936F0A"/>
    <w:rsid w:val="00942AD6"/>
    <w:rsid w:val="009454EE"/>
    <w:rsid w:val="009463C5"/>
    <w:rsid w:val="00983970"/>
    <w:rsid w:val="00987D01"/>
    <w:rsid w:val="00994CA3"/>
    <w:rsid w:val="00994CD7"/>
    <w:rsid w:val="00995D0E"/>
    <w:rsid w:val="00996BDD"/>
    <w:rsid w:val="009A09D3"/>
    <w:rsid w:val="009A2B96"/>
    <w:rsid w:val="009A3473"/>
    <w:rsid w:val="009A45FA"/>
    <w:rsid w:val="009A477C"/>
    <w:rsid w:val="009B37A8"/>
    <w:rsid w:val="009B5EC3"/>
    <w:rsid w:val="009B60F8"/>
    <w:rsid w:val="009B6C23"/>
    <w:rsid w:val="009B6E56"/>
    <w:rsid w:val="009C0511"/>
    <w:rsid w:val="009C11D6"/>
    <w:rsid w:val="009C4837"/>
    <w:rsid w:val="009D26A4"/>
    <w:rsid w:val="009D2CAF"/>
    <w:rsid w:val="009E37FA"/>
    <w:rsid w:val="009E6E1C"/>
    <w:rsid w:val="009F23A4"/>
    <w:rsid w:val="009F2A7A"/>
    <w:rsid w:val="009F2FF0"/>
    <w:rsid w:val="009F3097"/>
    <w:rsid w:val="00A012BE"/>
    <w:rsid w:val="00A04CFC"/>
    <w:rsid w:val="00A07A95"/>
    <w:rsid w:val="00A118D3"/>
    <w:rsid w:val="00A169E5"/>
    <w:rsid w:val="00A27BA6"/>
    <w:rsid w:val="00A32947"/>
    <w:rsid w:val="00A334B3"/>
    <w:rsid w:val="00A35674"/>
    <w:rsid w:val="00A3702D"/>
    <w:rsid w:val="00A4001B"/>
    <w:rsid w:val="00A47E2F"/>
    <w:rsid w:val="00A512A2"/>
    <w:rsid w:val="00A60E57"/>
    <w:rsid w:val="00A62D55"/>
    <w:rsid w:val="00A67C5E"/>
    <w:rsid w:val="00A74230"/>
    <w:rsid w:val="00A76CC7"/>
    <w:rsid w:val="00A90731"/>
    <w:rsid w:val="00A91D5F"/>
    <w:rsid w:val="00A96CA5"/>
    <w:rsid w:val="00AA1AB2"/>
    <w:rsid w:val="00AA4AA5"/>
    <w:rsid w:val="00AA4C35"/>
    <w:rsid w:val="00AB722F"/>
    <w:rsid w:val="00AB788C"/>
    <w:rsid w:val="00AD50D5"/>
    <w:rsid w:val="00AE124B"/>
    <w:rsid w:val="00AE72EC"/>
    <w:rsid w:val="00AF0F13"/>
    <w:rsid w:val="00B00B32"/>
    <w:rsid w:val="00B14237"/>
    <w:rsid w:val="00B14A99"/>
    <w:rsid w:val="00B221C9"/>
    <w:rsid w:val="00B3286E"/>
    <w:rsid w:val="00B3682C"/>
    <w:rsid w:val="00B403DB"/>
    <w:rsid w:val="00B65A65"/>
    <w:rsid w:val="00B66F93"/>
    <w:rsid w:val="00B71593"/>
    <w:rsid w:val="00B729BB"/>
    <w:rsid w:val="00B733DB"/>
    <w:rsid w:val="00B741B3"/>
    <w:rsid w:val="00B753C6"/>
    <w:rsid w:val="00B8743C"/>
    <w:rsid w:val="00B87B0D"/>
    <w:rsid w:val="00B902C8"/>
    <w:rsid w:val="00B95C15"/>
    <w:rsid w:val="00B96483"/>
    <w:rsid w:val="00BA3339"/>
    <w:rsid w:val="00BA3DA0"/>
    <w:rsid w:val="00BA7A6C"/>
    <w:rsid w:val="00BC00A2"/>
    <w:rsid w:val="00BC1C35"/>
    <w:rsid w:val="00BC69C4"/>
    <w:rsid w:val="00BD0DB2"/>
    <w:rsid w:val="00BD14E1"/>
    <w:rsid w:val="00BD5B78"/>
    <w:rsid w:val="00BE79DB"/>
    <w:rsid w:val="00BE7A06"/>
    <w:rsid w:val="00BF2462"/>
    <w:rsid w:val="00BF64F5"/>
    <w:rsid w:val="00BF7CA6"/>
    <w:rsid w:val="00C056FE"/>
    <w:rsid w:val="00C11B64"/>
    <w:rsid w:val="00C1253B"/>
    <w:rsid w:val="00C20250"/>
    <w:rsid w:val="00C220FB"/>
    <w:rsid w:val="00C2452B"/>
    <w:rsid w:val="00C25313"/>
    <w:rsid w:val="00C31281"/>
    <w:rsid w:val="00C35D96"/>
    <w:rsid w:val="00C53082"/>
    <w:rsid w:val="00C554C3"/>
    <w:rsid w:val="00C57D81"/>
    <w:rsid w:val="00C7526D"/>
    <w:rsid w:val="00C77E2E"/>
    <w:rsid w:val="00C80F3F"/>
    <w:rsid w:val="00C8230E"/>
    <w:rsid w:val="00C824D5"/>
    <w:rsid w:val="00C8675C"/>
    <w:rsid w:val="00C94DC9"/>
    <w:rsid w:val="00CA4B0F"/>
    <w:rsid w:val="00CA66C7"/>
    <w:rsid w:val="00CA7163"/>
    <w:rsid w:val="00CA7828"/>
    <w:rsid w:val="00CB7DC1"/>
    <w:rsid w:val="00CE142E"/>
    <w:rsid w:val="00CE3F9D"/>
    <w:rsid w:val="00CE4BEE"/>
    <w:rsid w:val="00CF0605"/>
    <w:rsid w:val="00CF0F68"/>
    <w:rsid w:val="00CF36D4"/>
    <w:rsid w:val="00CF56DC"/>
    <w:rsid w:val="00D204BF"/>
    <w:rsid w:val="00D21577"/>
    <w:rsid w:val="00D24461"/>
    <w:rsid w:val="00D270E4"/>
    <w:rsid w:val="00D33CE5"/>
    <w:rsid w:val="00D3611A"/>
    <w:rsid w:val="00D409BB"/>
    <w:rsid w:val="00D426FE"/>
    <w:rsid w:val="00D46813"/>
    <w:rsid w:val="00D520D0"/>
    <w:rsid w:val="00D53987"/>
    <w:rsid w:val="00D54637"/>
    <w:rsid w:val="00D54BEA"/>
    <w:rsid w:val="00D553DB"/>
    <w:rsid w:val="00D611BE"/>
    <w:rsid w:val="00D62215"/>
    <w:rsid w:val="00D631A2"/>
    <w:rsid w:val="00D747BE"/>
    <w:rsid w:val="00D81857"/>
    <w:rsid w:val="00D84216"/>
    <w:rsid w:val="00D847D1"/>
    <w:rsid w:val="00D87986"/>
    <w:rsid w:val="00D91919"/>
    <w:rsid w:val="00D92984"/>
    <w:rsid w:val="00D96F58"/>
    <w:rsid w:val="00DA1001"/>
    <w:rsid w:val="00DA13D2"/>
    <w:rsid w:val="00DA5C9F"/>
    <w:rsid w:val="00DB3138"/>
    <w:rsid w:val="00DB5909"/>
    <w:rsid w:val="00DC7B2A"/>
    <w:rsid w:val="00DD2BD9"/>
    <w:rsid w:val="00DE1349"/>
    <w:rsid w:val="00DF4DAC"/>
    <w:rsid w:val="00DF6ED6"/>
    <w:rsid w:val="00E0445B"/>
    <w:rsid w:val="00E07358"/>
    <w:rsid w:val="00E21553"/>
    <w:rsid w:val="00E24911"/>
    <w:rsid w:val="00E304C2"/>
    <w:rsid w:val="00E46ECB"/>
    <w:rsid w:val="00E46FCA"/>
    <w:rsid w:val="00E51E11"/>
    <w:rsid w:val="00E53A98"/>
    <w:rsid w:val="00E67EE2"/>
    <w:rsid w:val="00E81F04"/>
    <w:rsid w:val="00E840DF"/>
    <w:rsid w:val="00E93055"/>
    <w:rsid w:val="00EA01F9"/>
    <w:rsid w:val="00EB3640"/>
    <w:rsid w:val="00EB7C4B"/>
    <w:rsid w:val="00EC428E"/>
    <w:rsid w:val="00EC5200"/>
    <w:rsid w:val="00ED0BAB"/>
    <w:rsid w:val="00ED173C"/>
    <w:rsid w:val="00ED2F2E"/>
    <w:rsid w:val="00EE0922"/>
    <w:rsid w:val="00EE1120"/>
    <w:rsid w:val="00EE4C46"/>
    <w:rsid w:val="00EE4F62"/>
    <w:rsid w:val="00EF3853"/>
    <w:rsid w:val="00EF4491"/>
    <w:rsid w:val="00EF5726"/>
    <w:rsid w:val="00F02AA0"/>
    <w:rsid w:val="00F02D4A"/>
    <w:rsid w:val="00F07AAD"/>
    <w:rsid w:val="00F10760"/>
    <w:rsid w:val="00F13D92"/>
    <w:rsid w:val="00F173DE"/>
    <w:rsid w:val="00F24445"/>
    <w:rsid w:val="00F24DAB"/>
    <w:rsid w:val="00F3380F"/>
    <w:rsid w:val="00F4503E"/>
    <w:rsid w:val="00F4543B"/>
    <w:rsid w:val="00F45C70"/>
    <w:rsid w:val="00F64F38"/>
    <w:rsid w:val="00F75031"/>
    <w:rsid w:val="00F800FB"/>
    <w:rsid w:val="00F8139C"/>
    <w:rsid w:val="00F84783"/>
    <w:rsid w:val="00F902CE"/>
    <w:rsid w:val="00F92C0F"/>
    <w:rsid w:val="00F9652C"/>
    <w:rsid w:val="00F9674B"/>
    <w:rsid w:val="00FA34D0"/>
    <w:rsid w:val="00FB324B"/>
    <w:rsid w:val="00FB4BCC"/>
    <w:rsid w:val="00FD097A"/>
    <w:rsid w:val="00FD21E9"/>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C95D3E"/>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3.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F4C225-B03D-4A25-BEEC-729282E20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210</TotalTime>
  <Pages>8</Pages>
  <Words>2268</Words>
  <Characters>12931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15169</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Đula Ribar</cp:lastModifiedBy>
  <cp:revision>101</cp:revision>
  <cp:lastPrinted>2012-09-26T09:25:00Z</cp:lastPrinted>
  <dcterms:created xsi:type="dcterms:W3CDTF">2021-06-24T16:06:00Z</dcterms:created>
  <dcterms:modified xsi:type="dcterms:W3CDTF">2025-04-15T11:38:00Z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